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F4EB3" w14:textId="35D8891F" w:rsidR="002D4C2B" w:rsidRDefault="002D4C2B" w:rsidP="00D840C9">
      <w:pPr>
        <w:jc w:val="center"/>
        <w:rPr>
          <w:rFonts w:cs="Arial"/>
          <w:b/>
          <w:color w:val="000000" w:themeColor="text1"/>
          <w:sz w:val="22"/>
          <w:szCs w:val="22"/>
        </w:rPr>
      </w:pPr>
      <w:r>
        <w:rPr>
          <w:rFonts w:cs="Arial"/>
          <w:b/>
          <w:color w:val="000000" w:themeColor="text1"/>
          <w:sz w:val="22"/>
          <w:szCs w:val="22"/>
        </w:rPr>
        <w:t>ANEXO I</w:t>
      </w:r>
      <w:r w:rsidR="00032AD8">
        <w:rPr>
          <w:rFonts w:cs="Arial"/>
          <w:b/>
          <w:color w:val="000000" w:themeColor="text1"/>
          <w:sz w:val="22"/>
          <w:szCs w:val="22"/>
        </w:rPr>
        <w:t>.D</w:t>
      </w:r>
    </w:p>
    <w:p w14:paraId="1FED7A87" w14:textId="3F06823E" w:rsidR="00D840C9" w:rsidRDefault="00D840C9" w:rsidP="00D840C9">
      <w:pPr>
        <w:jc w:val="center"/>
        <w:rPr>
          <w:rFonts w:cs="Arial"/>
          <w:b/>
          <w:color w:val="000000" w:themeColor="text1"/>
          <w:sz w:val="22"/>
          <w:szCs w:val="22"/>
        </w:rPr>
      </w:pPr>
      <w:r>
        <w:rPr>
          <w:rFonts w:cs="Arial"/>
          <w:b/>
          <w:color w:val="000000" w:themeColor="text1"/>
          <w:sz w:val="22"/>
          <w:szCs w:val="22"/>
        </w:rPr>
        <w:t>INSTRUMENTO DE MEDIÇÃO DE RESULTADO (IMR)</w:t>
      </w:r>
    </w:p>
    <w:p w14:paraId="18A8ABA5" w14:textId="0AA5ACAE" w:rsidR="00AD123E" w:rsidRDefault="002D4C2B" w:rsidP="00AD5A89">
      <w:pPr>
        <w:jc w:val="center"/>
        <w:rPr>
          <w:rFonts w:cs="Arial"/>
        </w:rPr>
      </w:pPr>
      <w:r w:rsidRPr="79A7AE86">
        <w:rPr>
          <w:rFonts w:cs="Arial"/>
        </w:rPr>
        <w:t xml:space="preserve">NUP: </w:t>
      </w:r>
      <w:r w:rsidR="00105844" w:rsidRPr="00105844">
        <w:t>00676.000566/2026-36</w:t>
      </w:r>
    </w:p>
    <w:tbl>
      <w:tblPr>
        <w:tblStyle w:val="Tabelacomgrade"/>
        <w:tblW w:w="8490" w:type="dxa"/>
        <w:tblInd w:w="120" w:type="dxa"/>
        <w:tblLayout w:type="fixed"/>
        <w:tblLook w:val="01E0" w:firstRow="1" w:lastRow="1" w:firstColumn="1" w:lastColumn="1" w:noHBand="0" w:noVBand="0"/>
      </w:tblPr>
      <w:tblGrid>
        <w:gridCol w:w="2487"/>
        <w:gridCol w:w="1211"/>
        <w:gridCol w:w="1890"/>
        <w:gridCol w:w="2902"/>
      </w:tblGrid>
      <w:tr w:rsidR="79A7AE86" w14:paraId="48820C95" w14:textId="77777777" w:rsidTr="00F6559D">
        <w:trPr>
          <w:trHeight w:val="495"/>
        </w:trPr>
        <w:tc>
          <w:tcPr>
            <w:tcW w:w="8490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EFE1B1" w14:textId="01007CB0" w:rsidR="79A7AE86" w:rsidRDefault="79A7AE86" w:rsidP="79A7AE86">
            <w:pPr>
              <w:jc w:val="center"/>
              <w:rPr>
                <w:rFonts w:eastAsia="Arial" w:cs="Arial"/>
                <w:b/>
                <w:bCs/>
                <w:sz w:val="24"/>
                <w:lang w:val="pt"/>
              </w:rPr>
            </w:pPr>
            <w:r w:rsidRPr="79A7AE86">
              <w:rPr>
                <w:rFonts w:eastAsia="Arial" w:cs="Arial"/>
                <w:b/>
                <w:bCs/>
                <w:sz w:val="24"/>
                <w:lang w:val="pt"/>
              </w:rPr>
              <w:t>FICHA DE INSPEÇÃO DOS SERVIÇOS DE VIGILANCIA</w:t>
            </w:r>
          </w:p>
        </w:tc>
      </w:tr>
      <w:tr w:rsidR="79A7AE86" w14:paraId="2F620843" w14:textId="77777777" w:rsidTr="00F6559D">
        <w:trPr>
          <w:trHeight w:val="555"/>
        </w:trPr>
        <w:tc>
          <w:tcPr>
            <w:tcW w:w="369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6F9719" w14:textId="244AE4EF" w:rsidR="79A7AE86" w:rsidRPr="00D8532B" w:rsidRDefault="79A7AE86" w:rsidP="79A7AE86">
            <w:pPr>
              <w:spacing w:beforeAutospacing="1" w:afterAutospacing="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</w:pPr>
            <w:r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 xml:space="preserve">UNIDADE: </w:t>
            </w:r>
          </w:p>
        </w:tc>
        <w:tc>
          <w:tcPr>
            <w:tcW w:w="4792" w:type="dxa"/>
            <w:gridSpan w:val="2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3E35CD49" w14:textId="070E1D41" w:rsidR="79A7AE86" w:rsidRPr="00D8532B" w:rsidRDefault="79A7AE86" w:rsidP="79A7AE86">
            <w:pPr>
              <w:spacing w:beforeAutospacing="1" w:afterAutospacing="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</w:pPr>
            <w:r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 xml:space="preserve">DATA DA INSPEÇAO: </w:t>
            </w:r>
          </w:p>
        </w:tc>
      </w:tr>
      <w:tr w:rsidR="79A7AE86" w14:paraId="6841EB1F" w14:textId="77777777" w:rsidTr="00F6559D">
        <w:trPr>
          <w:trHeight w:val="555"/>
        </w:trPr>
        <w:tc>
          <w:tcPr>
            <w:tcW w:w="369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687106" w14:textId="7E44B6F7" w:rsidR="79A7AE86" w:rsidRPr="00D8532B" w:rsidRDefault="79A7AE86" w:rsidP="79A7AE86">
            <w:pPr>
              <w:spacing w:beforeAutospacing="1" w:afterAutospacing="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</w:pPr>
            <w:r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>PROCESSO:</w:t>
            </w:r>
            <w:r w:rsidR="329DC215"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 xml:space="preserve"> </w:t>
            </w:r>
          </w:p>
        </w:tc>
        <w:tc>
          <w:tcPr>
            <w:tcW w:w="189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216473C" w14:textId="3D1D0EE9" w:rsidR="79A7AE86" w:rsidRPr="00D8532B" w:rsidRDefault="79A7AE86" w:rsidP="79A7AE86">
            <w:pPr>
              <w:spacing w:beforeAutospacing="1" w:afterAutospacing="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</w:pPr>
            <w:r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>CONTRATO:</w:t>
            </w:r>
          </w:p>
          <w:p w14:paraId="525EA3FB" w14:textId="5BA88C33" w:rsidR="79A7AE86" w:rsidRDefault="79A7AE86" w:rsidP="79A7AE86">
            <w:pPr>
              <w:spacing w:beforeAutospacing="1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</w:pPr>
          </w:p>
        </w:tc>
        <w:tc>
          <w:tcPr>
            <w:tcW w:w="2902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2F22E5" w14:textId="1D9A0197" w:rsidR="79A7AE86" w:rsidRPr="00D8532B" w:rsidRDefault="79A7AE86" w:rsidP="79A7AE86">
            <w:pPr>
              <w:spacing w:beforeAutospacing="1" w:afterAutospacing="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</w:pPr>
            <w:r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 xml:space="preserve">MES/ANO: </w:t>
            </w:r>
          </w:p>
        </w:tc>
      </w:tr>
      <w:tr w:rsidR="79A7AE86" w14:paraId="0B554D99" w14:textId="77777777" w:rsidTr="00F6559D">
        <w:trPr>
          <w:trHeight w:val="555"/>
        </w:trPr>
        <w:tc>
          <w:tcPr>
            <w:tcW w:w="558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E4EE179" w14:textId="0FF778D5" w:rsidR="79A7AE86" w:rsidRPr="00D8532B" w:rsidRDefault="79A7AE86" w:rsidP="79A7AE86">
            <w:pPr>
              <w:spacing w:beforeAutospacing="1" w:afterAutospacing="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</w:pPr>
            <w:r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 xml:space="preserve">EMPRESA: </w:t>
            </w:r>
          </w:p>
        </w:tc>
        <w:tc>
          <w:tcPr>
            <w:tcW w:w="2902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2CCE77A5" w14:textId="7BC68AA4" w:rsidR="79A7AE86" w:rsidRPr="00D8532B" w:rsidRDefault="79A7AE86" w:rsidP="79A7AE86">
            <w:pPr>
              <w:spacing w:beforeAutospacing="1" w:afterAutospacing="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</w:pPr>
            <w:r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 xml:space="preserve">CNPJ: </w:t>
            </w:r>
          </w:p>
        </w:tc>
      </w:tr>
      <w:tr w:rsidR="79A7AE86" w14:paraId="65C18C0D" w14:textId="77777777" w:rsidTr="00F6559D">
        <w:trPr>
          <w:trHeight w:val="555"/>
        </w:trPr>
        <w:tc>
          <w:tcPr>
            <w:tcW w:w="558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44838D" w14:textId="14F69CCE" w:rsidR="79A7AE86" w:rsidRPr="00D8532B" w:rsidRDefault="79A7AE86" w:rsidP="79A7AE86">
            <w:pPr>
              <w:spacing w:beforeAutospacing="1" w:afterAutospacing="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</w:pPr>
            <w:r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 xml:space="preserve">FISCAL DO CONTRATO: </w:t>
            </w:r>
          </w:p>
        </w:tc>
        <w:tc>
          <w:tcPr>
            <w:tcW w:w="2902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DD48E7A" w14:textId="178F41EE" w:rsidR="79A7AE86" w:rsidRPr="00D8532B" w:rsidRDefault="79A7AE86" w:rsidP="79A7AE86">
            <w:pPr>
              <w:spacing w:beforeAutospacing="1" w:afterAutospacing="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</w:pPr>
            <w:r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 xml:space="preserve">SIAPE n°: </w:t>
            </w:r>
          </w:p>
        </w:tc>
      </w:tr>
      <w:tr w:rsidR="79A7AE86" w14:paraId="22CE0099" w14:textId="77777777" w:rsidTr="00F6559D">
        <w:trPr>
          <w:trHeight w:val="555"/>
        </w:trPr>
        <w:tc>
          <w:tcPr>
            <w:tcW w:w="24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B03962C" w14:textId="5152BA5E" w:rsidR="79A7AE86" w:rsidRPr="00D8532B" w:rsidRDefault="79A7AE86" w:rsidP="79A7AE86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</w:pPr>
            <w:r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>QUANTIDADE</w:t>
            </w:r>
          </w:p>
          <w:p w14:paraId="4EC96256" w14:textId="630CD54D" w:rsidR="79A7AE86" w:rsidRPr="00D8532B" w:rsidRDefault="79A7AE86" w:rsidP="79A7AE86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</w:pPr>
            <w:r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>DE POSTOS</w:t>
            </w:r>
          </w:p>
        </w:tc>
        <w:tc>
          <w:tcPr>
            <w:tcW w:w="6003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7455F42" w14:textId="36A8BE6B" w:rsidR="79A7AE86" w:rsidRPr="00D8532B" w:rsidRDefault="79A7AE86" w:rsidP="79A7AE86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</w:pPr>
            <w:r w:rsidRPr="00D853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val="pt"/>
              </w:rPr>
              <w:t>ESCALAS DE TRABALHO</w:t>
            </w:r>
          </w:p>
        </w:tc>
      </w:tr>
      <w:tr w:rsidR="00AE7D68" w14:paraId="34973533" w14:textId="77777777" w:rsidTr="00F6559D">
        <w:trPr>
          <w:trHeight w:val="270"/>
        </w:trPr>
        <w:tc>
          <w:tcPr>
            <w:tcW w:w="24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B72629" w14:textId="75500E68" w:rsidR="00AE7D68" w:rsidRDefault="00032AD8" w:rsidP="00032AD8">
            <w:pPr>
              <w:spacing w:beforeAutospacing="1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  <w:t>01</w:t>
            </w:r>
          </w:p>
        </w:tc>
        <w:tc>
          <w:tcPr>
            <w:tcW w:w="600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3FFB43" w14:textId="60D7F86B" w:rsidR="00AE7D68" w:rsidRPr="79A7AE86" w:rsidRDefault="00AE7D68" w:rsidP="79A7AE86">
            <w:pPr>
              <w:spacing w:beforeAutospacing="1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  <w:t xml:space="preserve">Vigilância </w:t>
            </w:r>
            <w:r w:rsidR="00032AD8"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  <w:t>des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  <w:t>armada diurna 12x36 de segunda a domingo</w:t>
            </w:r>
          </w:p>
        </w:tc>
      </w:tr>
      <w:tr w:rsidR="00AE7D68" w14:paraId="16582BF4" w14:textId="77777777" w:rsidTr="00F6559D">
        <w:trPr>
          <w:trHeight w:val="270"/>
        </w:trPr>
        <w:tc>
          <w:tcPr>
            <w:tcW w:w="24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3BDB4E" w14:textId="5A065E53" w:rsidR="00AE7D68" w:rsidRDefault="00032AD8" w:rsidP="00032AD8">
            <w:pPr>
              <w:spacing w:beforeAutospacing="1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  <w:t>01</w:t>
            </w:r>
          </w:p>
        </w:tc>
        <w:tc>
          <w:tcPr>
            <w:tcW w:w="600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5927CA" w14:textId="380E1C28" w:rsidR="00AE7D68" w:rsidRPr="79A7AE86" w:rsidRDefault="00481E25" w:rsidP="79A7AE86">
            <w:pPr>
              <w:spacing w:beforeAutospacing="1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  <w:t xml:space="preserve">Vigilância </w:t>
            </w:r>
            <w:r w:rsidR="00032AD8"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  <w:t>des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  <w:t xml:space="preserve">armada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  <w:t xml:space="preserve">noturna 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  <w:lang w:val="pt"/>
              </w:rPr>
              <w:t>12x36 de segunda a domingo</w:t>
            </w:r>
          </w:p>
        </w:tc>
      </w:tr>
    </w:tbl>
    <w:p w14:paraId="1DB59759" w14:textId="211DF37B" w:rsidR="00AD123E" w:rsidRDefault="00AD123E" w:rsidP="79A7AE86">
      <w:pPr>
        <w:spacing w:before="120" w:after="120" w:line="276" w:lineRule="auto"/>
        <w:rPr>
          <w:rFonts w:cs="Arial"/>
          <w:b/>
          <w:bCs/>
          <w:color w:val="000000"/>
          <w:sz w:val="24"/>
        </w:rPr>
      </w:pP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9"/>
        <w:gridCol w:w="6755"/>
      </w:tblGrid>
      <w:tr w:rsidR="00D52719" w:rsidRPr="00D52719" w14:paraId="3E028409" w14:textId="77777777" w:rsidTr="00D8532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E9039B4" w14:textId="55CFA22C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Indicador 1 – </w:t>
            </w:r>
            <w:r w:rsidR="65ECA76C"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Apresentação do vigilante</w:t>
            </w:r>
          </w:p>
        </w:tc>
      </w:tr>
      <w:tr w:rsidR="00D52719" w:rsidRPr="00D52719" w14:paraId="5A977166" w14:textId="77777777" w:rsidTr="00D8532B">
        <w:trPr>
          <w:tblCellSpacing w:w="0" w:type="dxa"/>
          <w:jc w:val="center"/>
        </w:trPr>
        <w:tc>
          <w:tcPr>
            <w:tcW w:w="1738" w:type="dxa"/>
            <w:vAlign w:val="center"/>
            <w:hideMark/>
          </w:tcPr>
          <w:p w14:paraId="0190185A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Finalidade</w:t>
            </w:r>
          </w:p>
        </w:tc>
        <w:tc>
          <w:tcPr>
            <w:tcW w:w="6750" w:type="dxa"/>
            <w:vAlign w:val="center"/>
            <w:hideMark/>
          </w:tcPr>
          <w:p w14:paraId="1002E853" w14:textId="2E193F9C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Garantir que o prestador de serviços esteja </w:t>
            </w:r>
            <w:r w:rsidR="65ECA76C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devidamente uniformizado,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conforme previsão no edital.</w:t>
            </w:r>
          </w:p>
        </w:tc>
      </w:tr>
      <w:tr w:rsidR="00D52719" w:rsidRPr="00D52719" w14:paraId="46192BA9" w14:textId="77777777" w:rsidTr="00D8532B">
        <w:trPr>
          <w:tblCellSpacing w:w="0" w:type="dxa"/>
          <w:jc w:val="center"/>
        </w:trPr>
        <w:tc>
          <w:tcPr>
            <w:tcW w:w="1738" w:type="dxa"/>
            <w:vAlign w:val="center"/>
            <w:hideMark/>
          </w:tcPr>
          <w:p w14:paraId="7EE632B3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Meta a cumprir</w:t>
            </w:r>
          </w:p>
        </w:tc>
        <w:tc>
          <w:tcPr>
            <w:tcW w:w="6750" w:type="dxa"/>
            <w:vAlign w:val="center"/>
            <w:hideMark/>
          </w:tcPr>
          <w:p w14:paraId="6034010D" w14:textId="486C61BE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100% dos prestadores uniformizados</w:t>
            </w:r>
            <w:r w:rsidR="00194588">
              <w:rPr>
                <w:rFonts w:ascii="Times New Roman" w:hAnsi="Times New Roman" w:cs="Times New Roman"/>
                <w:color w:val="000000" w:themeColor="text1"/>
                <w:sz w:val="24"/>
              </w:rPr>
              <w:t>,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conforme disposições</w:t>
            </w: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 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do Termo de Referência.</w:t>
            </w:r>
          </w:p>
        </w:tc>
      </w:tr>
      <w:tr w:rsidR="00D52719" w:rsidRPr="00D52719" w14:paraId="3B2C5117" w14:textId="77777777" w:rsidTr="00D8532B">
        <w:trPr>
          <w:tblCellSpacing w:w="0" w:type="dxa"/>
          <w:jc w:val="center"/>
        </w:trPr>
        <w:tc>
          <w:tcPr>
            <w:tcW w:w="1738" w:type="dxa"/>
            <w:vAlign w:val="center"/>
            <w:hideMark/>
          </w:tcPr>
          <w:p w14:paraId="4EACC75D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Aferição</w:t>
            </w:r>
          </w:p>
        </w:tc>
        <w:tc>
          <w:tcPr>
            <w:tcW w:w="6750" w:type="dxa"/>
            <w:vAlign w:val="center"/>
            <w:hideMark/>
          </w:tcPr>
          <w:p w14:paraId="556913E0" w14:textId="2800F721" w:rsidR="00FC496F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Verificação diária dos fiscais setoriais e/ou técnicos do contrato, auxiliado pela avaliação mensal dos serviços prestados. A quantidade de ocorrência registrada por dia corresponderá ao número de funcionários que nela incorrerem num mesmo dia.</w:t>
            </w:r>
          </w:p>
        </w:tc>
      </w:tr>
      <w:tr w:rsidR="00D52719" w:rsidRPr="00D52719" w14:paraId="44221BA2" w14:textId="77777777" w:rsidTr="00D8532B">
        <w:trPr>
          <w:tblCellSpacing w:w="0" w:type="dxa"/>
          <w:jc w:val="center"/>
        </w:trPr>
        <w:tc>
          <w:tcPr>
            <w:tcW w:w="1738" w:type="dxa"/>
            <w:vAlign w:val="center"/>
            <w:hideMark/>
          </w:tcPr>
          <w:p w14:paraId="2E2FBB98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Periodicidade</w:t>
            </w:r>
          </w:p>
        </w:tc>
        <w:tc>
          <w:tcPr>
            <w:tcW w:w="6750" w:type="dxa"/>
            <w:vAlign w:val="center"/>
            <w:hideMark/>
          </w:tcPr>
          <w:p w14:paraId="783C80B2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Diária</w:t>
            </w:r>
          </w:p>
        </w:tc>
      </w:tr>
      <w:tr w:rsidR="00D52719" w:rsidRPr="00D52719" w14:paraId="3895E731" w14:textId="77777777" w:rsidTr="00D8532B">
        <w:trPr>
          <w:tblCellSpacing w:w="0" w:type="dxa"/>
          <w:jc w:val="center"/>
        </w:trPr>
        <w:tc>
          <w:tcPr>
            <w:tcW w:w="1738" w:type="dxa"/>
            <w:vAlign w:val="center"/>
            <w:hideMark/>
          </w:tcPr>
          <w:p w14:paraId="6B8AF023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Ocorrência</w:t>
            </w:r>
          </w:p>
        </w:tc>
        <w:tc>
          <w:tcPr>
            <w:tcW w:w="6750" w:type="dxa"/>
            <w:vAlign w:val="center"/>
            <w:hideMark/>
          </w:tcPr>
          <w:p w14:paraId="4C2B6A32" w14:textId="00EE8DFE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Inobservância da utilização de uniforme</w:t>
            </w:r>
            <w:r w:rsidR="65ECA76C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;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uso de uniforme incompleto ou inadequado</w:t>
            </w:r>
            <w:r w:rsidR="65ECA76C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;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uniforme danificado</w:t>
            </w:r>
            <w:r w:rsidR="65ECA76C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; </w:t>
            </w:r>
          </w:p>
        </w:tc>
      </w:tr>
      <w:tr w:rsidR="00D52719" w:rsidRPr="00D52719" w14:paraId="02B56950" w14:textId="77777777" w:rsidTr="00D8532B">
        <w:trPr>
          <w:tblCellSpacing w:w="0" w:type="dxa"/>
          <w:jc w:val="center"/>
        </w:trPr>
        <w:tc>
          <w:tcPr>
            <w:tcW w:w="1738" w:type="dxa"/>
            <w:vAlign w:val="center"/>
            <w:hideMark/>
          </w:tcPr>
          <w:p w14:paraId="69D31346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Mecanismo de Cálculo</w:t>
            </w:r>
          </w:p>
        </w:tc>
        <w:tc>
          <w:tcPr>
            <w:tcW w:w="6750" w:type="dxa"/>
            <w:vAlign w:val="center"/>
            <w:hideMark/>
          </w:tcPr>
          <w:p w14:paraId="6197416A" w14:textId="7E1218BB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Soma de todas as ocorrências registradas diariamente no período avaliado</w:t>
            </w:r>
            <w:r w:rsidR="0DBC5183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, por funcionário e por dia</w:t>
            </w:r>
          </w:p>
        </w:tc>
      </w:tr>
      <w:tr w:rsidR="00D52719" w:rsidRPr="00D52719" w14:paraId="2DE36A48" w14:textId="77777777" w:rsidTr="00D8532B">
        <w:trPr>
          <w:tblCellSpacing w:w="0" w:type="dxa"/>
          <w:jc w:val="center"/>
        </w:trPr>
        <w:tc>
          <w:tcPr>
            <w:tcW w:w="1738" w:type="dxa"/>
            <w:vAlign w:val="center"/>
            <w:hideMark/>
          </w:tcPr>
          <w:p w14:paraId="043A5D46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Data da(s) Ocorrência(s)</w:t>
            </w:r>
          </w:p>
        </w:tc>
        <w:tc>
          <w:tcPr>
            <w:tcW w:w="6750" w:type="dxa"/>
            <w:vAlign w:val="center"/>
            <w:hideMark/>
          </w:tcPr>
          <w:p w14:paraId="4E18F107" w14:textId="424DD06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(Descrição sintética)</w:t>
            </w:r>
          </w:p>
        </w:tc>
      </w:tr>
    </w:tbl>
    <w:p w14:paraId="087107F4" w14:textId="77777777" w:rsidR="00D52719" w:rsidRPr="00D52719" w:rsidRDefault="00D52719" w:rsidP="79A7AE86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  <w:r w:rsidRPr="79A7AE86">
        <w:rPr>
          <w:rFonts w:ascii="Times New Roman" w:hAnsi="Times New Roman" w:cs="Times New Roman"/>
          <w:color w:val="000000" w:themeColor="text1"/>
          <w:sz w:val="24"/>
        </w:rPr>
        <w:t> 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6661"/>
      </w:tblGrid>
      <w:tr w:rsidR="00D52719" w:rsidRPr="00D52719" w14:paraId="17ADC6EF" w14:textId="77777777" w:rsidTr="00D8532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734ACD2A" w14:textId="05209F4D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Indicador 2 – </w:t>
            </w:r>
            <w:r w:rsidR="0DBC5183"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S</w:t>
            </w: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uspensão ou interrupção na prestação dos serviços</w:t>
            </w:r>
          </w:p>
        </w:tc>
      </w:tr>
      <w:tr w:rsidR="00D52719" w:rsidRPr="00D52719" w14:paraId="70269898" w14:textId="77777777" w:rsidTr="00D8532B">
        <w:trPr>
          <w:tblCellSpacing w:w="0" w:type="dxa"/>
          <w:jc w:val="center"/>
        </w:trPr>
        <w:tc>
          <w:tcPr>
            <w:tcW w:w="1832" w:type="dxa"/>
            <w:vAlign w:val="center"/>
            <w:hideMark/>
          </w:tcPr>
          <w:p w14:paraId="00B59047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Finalidade</w:t>
            </w:r>
          </w:p>
        </w:tc>
        <w:tc>
          <w:tcPr>
            <w:tcW w:w="6656" w:type="dxa"/>
            <w:vAlign w:val="center"/>
            <w:hideMark/>
          </w:tcPr>
          <w:p w14:paraId="506C91EA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Garantir que os postos estejam cobertos pelos funcionários e os serviços sejam prestados regularmente</w:t>
            </w:r>
          </w:p>
        </w:tc>
      </w:tr>
      <w:tr w:rsidR="00D52719" w:rsidRPr="00D52719" w14:paraId="0A7E0603" w14:textId="77777777" w:rsidTr="00D8532B">
        <w:trPr>
          <w:tblCellSpacing w:w="0" w:type="dxa"/>
          <w:jc w:val="center"/>
        </w:trPr>
        <w:tc>
          <w:tcPr>
            <w:tcW w:w="1832" w:type="dxa"/>
            <w:vAlign w:val="center"/>
            <w:hideMark/>
          </w:tcPr>
          <w:p w14:paraId="13B8FBAD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Meta a cumprir</w:t>
            </w:r>
          </w:p>
        </w:tc>
        <w:tc>
          <w:tcPr>
            <w:tcW w:w="6656" w:type="dxa"/>
            <w:vAlign w:val="center"/>
            <w:hideMark/>
          </w:tcPr>
          <w:p w14:paraId="3A9BEA73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100% de dos postos devidamente ocupados, conforme exigências de carga horária previstas no Termo de Referência</w:t>
            </w:r>
          </w:p>
        </w:tc>
      </w:tr>
      <w:tr w:rsidR="00D52719" w:rsidRPr="00D52719" w14:paraId="65438209" w14:textId="77777777" w:rsidTr="00D8532B">
        <w:trPr>
          <w:tblCellSpacing w:w="0" w:type="dxa"/>
          <w:jc w:val="center"/>
        </w:trPr>
        <w:tc>
          <w:tcPr>
            <w:tcW w:w="1832" w:type="dxa"/>
            <w:vAlign w:val="center"/>
            <w:hideMark/>
          </w:tcPr>
          <w:p w14:paraId="1FB95877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Aferição</w:t>
            </w:r>
          </w:p>
        </w:tc>
        <w:tc>
          <w:tcPr>
            <w:tcW w:w="6656" w:type="dxa"/>
            <w:vAlign w:val="center"/>
            <w:hideMark/>
          </w:tcPr>
          <w:p w14:paraId="248389A0" w14:textId="5454871A" w:rsidR="00F9393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Verificação diária pelos fiscais setoriais e/ou técnicos do contrato</w:t>
            </w:r>
            <w:r w:rsidR="4C852CF1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D52719" w:rsidRPr="00D52719" w14:paraId="565D5260" w14:textId="77777777" w:rsidTr="00D8532B">
        <w:trPr>
          <w:tblCellSpacing w:w="0" w:type="dxa"/>
          <w:jc w:val="center"/>
        </w:trPr>
        <w:tc>
          <w:tcPr>
            <w:tcW w:w="1832" w:type="dxa"/>
            <w:vAlign w:val="center"/>
            <w:hideMark/>
          </w:tcPr>
          <w:p w14:paraId="69E074F9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Periodicidade</w:t>
            </w:r>
          </w:p>
        </w:tc>
        <w:tc>
          <w:tcPr>
            <w:tcW w:w="6656" w:type="dxa"/>
            <w:vAlign w:val="center"/>
            <w:hideMark/>
          </w:tcPr>
          <w:p w14:paraId="62F46F43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Diária</w:t>
            </w:r>
          </w:p>
        </w:tc>
      </w:tr>
      <w:tr w:rsidR="00D52719" w:rsidRPr="00D52719" w14:paraId="293AF91B" w14:textId="77777777" w:rsidTr="00D8532B">
        <w:trPr>
          <w:tblCellSpacing w:w="0" w:type="dxa"/>
          <w:jc w:val="center"/>
        </w:trPr>
        <w:tc>
          <w:tcPr>
            <w:tcW w:w="1832" w:type="dxa"/>
            <w:vAlign w:val="center"/>
            <w:hideMark/>
          </w:tcPr>
          <w:p w14:paraId="552E2270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Ocorrência</w:t>
            </w:r>
          </w:p>
        </w:tc>
        <w:tc>
          <w:tcPr>
            <w:tcW w:w="6656" w:type="dxa"/>
            <w:vAlign w:val="center"/>
            <w:hideMark/>
          </w:tcPr>
          <w:p w14:paraId="65EBFC4D" w14:textId="721B6C1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Ausência </w:t>
            </w:r>
            <w:r w:rsidR="65ECA76C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ou impontualidade 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na prestação de serviços.</w:t>
            </w:r>
          </w:p>
        </w:tc>
      </w:tr>
      <w:tr w:rsidR="00D52719" w:rsidRPr="00D52719" w14:paraId="311543CF" w14:textId="77777777" w:rsidTr="00D8532B">
        <w:trPr>
          <w:tblCellSpacing w:w="0" w:type="dxa"/>
          <w:jc w:val="center"/>
        </w:trPr>
        <w:tc>
          <w:tcPr>
            <w:tcW w:w="1832" w:type="dxa"/>
            <w:vAlign w:val="center"/>
            <w:hideMark/>
          </w:tcPr>
          <w:p w14:paraId="56734032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Mecanismo de Cálculo</w:t>
            </w:r>
          </w:p>
        </w:tc>
        <w:tc>
          <w:tcPr>
            <w:tcW w:w="6656" w:type="dxa"/>
            <w:vAlign w:val="center"/>
            <w:hideMark/>
          </w:tcPr>
          <w:p w14:paraId="1E72B1A2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Soma das ocorrências de descobertura de postos, por dia e por posto</w:t>
            </w:r>
          </w:p>
        </w:tc>
      </w:tr>
      <w:tr w:rsidR="00D52719" w:rsidRPr="00D52719" w14:paraId="26AFF844" w14:textId="77777777" w:rsidTr="00D8532B">
        <w:trPr>
          <w:tblCellSpacing w:w="0" w:type="dxa"/>
          <w:jc w:val="center"/>
        </w:trPr>
        <w:tc>
          <w:tcPr>
            <w:tcW w:w="1832" w:type="dxa"/>
            <w:vAlign w:val="center"/>
            <w:hideMark/>
          </w:tcPr>
          <w:p w14:paraId="7F5ECBEE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Data(s) da Ocorrência(s) e Funcionário(s)</w:t>
            </w:r>
          </w:p>
        </w:tc>
        <w:tc>
          <w:tcPr>
            <w:tcW w:w="6656" w:type="dxa"/>
            <w:vAlign w:val="center"/>
            <w:hideMark/>
          </w:tcPr>
          <w:p w14:paraId="72C2652A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(Descrição sintética)</w:t>
            </w:r>
          </w:p>
        </w:tc>
      </w:tr>
    </w:tbl>
    <w:p w14:paraId="47D413DB" w14:textId="77777777" w:rsidR="00D52719" w:rsidRPr="00D52719" w:rsidRDefault="00D52719" w:rsidP="79A7AE86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  <w:r w:rsidRPr="79A7AE86">
        <w:rPr>
          <w:rFonts w:ascii="Times New Roman" w:hAnsi="Times New Roman" w:cs="Times New Roman"/>
          <w:color w:val="000000" w:themeColor="text1"/>
          <w:sz w:val="24"/>
        </w:rPr>
        <w:t> 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1"/>
        <w:gridCol w:w="6703"/>
      </w:tblGrid>
      <w:tr w:rsidR="00D52719" w:rsidRPr="00D52719" w14:paraId="67B03870" w14:textId="77777777" w:rsidTr="00D8532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2E0A9984" w14:textId="4EA13366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Indicador 3 – </w:t>
            </w:r>
            <w:r w:rsidR="0DBC5183"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Entrega</w:t>
            </w: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 de documentos ou </w:t>
            </w:r>
            <w:r w:rsidR="0DBC5183"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atendimento de </w:t>
            </w: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solicitações da fiscalização</w:t>
            </w:r>
          </w:p>
        </w:tc>
      </w:tr>
      <w:tr w:rsidR="00D52719" w:rsidRPr="00D52719" w14:paraId="7D4CCA19" w14:textId="77777777" w:rsidTr="00D8532B">
        <w:trPr>
          <w:tblCellSpacing w:w="0" w:type="dxa"/>
          <w:jc w:val="center"/>
        </w:trPr>
        <w:tc>
          <w:tcPr>
            <w:tcW w:w="1779" w:type="dxa"/>
            <w:vAlign w:val="center"/>
            <w:hideMark/>
          </w:tcPr>
          <w:p w14:paraId="6E721892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Finalidade</w:t>
            </w:r>
          </w:p>
        </w:tc>
        <w:tc>
          <w:tcPr>
            <w:tcW w:w="6709" w:type="dxa"/>
            <w:vAlign w:val="center"/>
            <w:hideMark/>
          </w:tcPr>
          <w:p w14:paraId="2A258ADB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Garantir a efetividade da fiscalização</w:t>
            </w:r>
          </w:p>
        </w:tc>
      </w:tr>
      <w:tr w:rsidR="00D52719" w:rsidRPr="00D52719" w14:paraId="4B1EE569" w14:textId="77777777" w:rsidTr="00D8532B">
        <w:trPr>
          <w:tblCellSpacing w:w="0" w:type="dxa"/>
          <w:jc w:val="center"/>
        </w:trPr>
        <w:tc>
          <w:tcPr>
            <w:tcW w:w="1779" w:type="dxa"/>
            <w:vAlign w:val="center"/>
            <w:hideMark/>
          </w:tcPr>
          <w:p w14:paraId="05F2196C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Meta a cumprir</w:t>
            </w:r>
          </w:p>
        </w:tc>
        <w:tc>
          <w:tcPr>
            <w:tcW w:w="6709" w:type="dxa"/>
            <w:vAlign w:val="center"/>
            <w:hideMark/>
          </w:tcPr>
          <w:p w14:paraId="33C5ECEC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Entregar documentos previstos no edital e/ou solicitados pela fiscalização, e/ou atender as determinações da fiscalização nos prazos determinados.</w:t>
            </w:r>
          </w:p>
        </w:tc>
      </w:tr>
      <w:tr w:rsidR="00D52719" w:rsidRPr="00D52719" w14:paraId="32E49F26" w14:textId="77777777" w:rsidTr="00D8532B">
        <w:trPr>
          <w:tblCellSpacing w:w="0" w:type="dxa"/>
          <w:jc w:val="center"/>
        </w:trPr>
        <w:tc>
          <w:tcPr>
            <w:tcW w:w="1779" w:type="dxa"/>
            <w:vAlign w:val="center"/>
            <w:hideMark/>
          </w:tcPr>
          <w:p w14:paraId="7B53D883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Aferição</w:t>
            </w:r>
          </w:p>
        </w:tc>
        <w:tc>
          <w:tcPr>
            <w:tcW w:w="6709" w:type="dxa"/>
            <w:vAlign w:val="center"/>
            <w:hideMark/>
          </w:tcPr>
          <w:p w14:paraId="5AA624F5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Verificação da data de entrega dos documentos ou atendimento das determinações</w:t>
            </w:r>
          </w:p>
        </w:tc>
      </w:tr>
      <w:tr w:rsidR="00D52719" w:rsidRPr="00D52719" w14:paraId="78CD6468" w14:textId="77777777" w:rsidTr="00D8532B">
        <w:trPr>
          <w:tblCellSpacing w:w="0" w:type="dxa"/>
          <w:jc w:val="center"/>
        </w:trPr>
        <w:tc>
          <w:tcPr>
            <w:tcW w:w="1779" w:type="dxa"/>
            <w:vAlign w:val="center"/>
            <w:hideMark/>
          </w:tcPr>
          <w:p w14:paraId="07BA4DF9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Periodicidade</w:t>
            </w:r>
          </w:p>
        </w:tc>
        <w:tc>
          <w:tcPr>
            <w:tcW w:w="6709" w:type="dxa"/>
            <w:vAlign w:val="center"/>
            <w:hideMark/>
          </w:tcPr>
          <w:p w14:paraId="114E02C8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Quando houver solicitação de documentos ou determinação por parte da fiscalização</w:t>
            </w:r>
          </w:p>
        </w:tc>
      </w:tr>
      <w:tr w:rsidR="00D52719" w:rsidRPr="00D52719" w14:paraId="2428758C" w14:textId="77777777" w:rsidTr="00D8532B">
        <w:trPr>
          <w:tblCellSpacing w:w="0" w:type="dxa"/>
          <w:jc w:val="center"/>
        </w:trPr>
        <w:tc>
          <w:tcPr>
            <w:tcW w:w="1779" w:type="dxa"/>
            <w:vAlign w:val="center"/>
            <w:hideMark/>
          </w:tcPr>
          <w:p w14:paraId="7A91DAFF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Ocorrência</w:t>
            </w:r>
          </w:p>
        </w:tc>
        <w:tc>
          <w:tcPr>
            <w:tcW w:w="6709" w:type="dxa"/>
            <w:vAlign w:val="center"/>
            <w:hideMark/>
          </w:tcPr>
          <w:p w14:paraId="488B5429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Deixar de entregar documentação solicitada nos prazos estabelecidos ou deixar de cumprir as determinações nos prazos determinados</w:t>
            </w:r>
          </w:p>
        </w:tc>
      </w:tr>
      <w:tr w:rsidR="00D52719" w:rsidRPr="00D52719" w14:paraId="7D978595" w14:textId="77777777" w:rsidTr="00D8532B">
        <w:trPr>
          <w:tblCellSpacing w:w="0" w:type="dxa"/>
          <w:jc w:val="center"/>
        </w:trPr>
        <w:tc>
          <w:tcPr>
            <w:tcW w:w="1779" w:type="dxa"/>
            <w:vAlign w:val="center"/>
            <w:hideMark/>
          </w:tcPr>
          <w:p w14:paraId="3F324EBB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Mecanismo de Cálculo</w:t>
            </w:r>
          </w:p>
        </w:tc>
        <w:tc>
          <w:tcPr>
            <w:tcW w:w="6709" w:type="dxa"/>
            <w:vAlign w:val="center"/>
            <w:hideMark/>
          </w:tcPr>
          <w:p w14:paraId="080331BB" w14:textId="10142EDF" w:rsidR="00D52719" w:rsidRPr="00D52719" w:rsidRDefault="0DBC5183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Soma das ocorrências do mês da medição</w:t>
            </w:r>
          </w:p>
        </w:tc>
      </w:tr>
      <w:tr w:rsidR="00D52719" w:rsidRPr="00D52719" w14:paraId="4A1E0E2B" w14:textId="77777777" w:rsidTr="00D8532B">
        <w:trPr>
          <w:tblCellSpacing w:w="0" w:type="dxa"/>
          <w:jc w:val="center"/>
        </w:trPr>
        <w:tc>
          <w:tcPr>
            <w:tcW w:w="1779" w:type="dxa"/>
            <w:vAlign w:val="center"/>
            <w:hideMark/>
          </w:tcPr>
          <w:p w14:paraId="1F1A7241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Data da Ocorrência</w:t>
            </w:r>
          </w:p>
        </w:tc>
        <w:tc>
          <w:tcPr>
            <w:tcW w:w="6709" w:type="dxa"/>
            <w:vAlign w:val="center"/>
            <w:hideMark/>
          </w:tcPr>
          <w:p w14:paraId="549DF071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Descrição sintética</w:t>
            </w:r>
          </w:p>
        </w:tc>
      </w:tr>
    </w:tbl>
    <w:p w14:paraId="7E126FC5" w14:textId="6F88762F" w:rsidR="00D52719" w:rsidRPr="00D52719" w:rsidRDefault="00D52719" w:rsidP="79A7AE86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5"/>
        <w:gridCol w:w="6709"/>
      </w:tblGrid>
      <w:tr w:rsidR="00D52719" w:rsidRPr="00D52719" w14:paraId="2FCA31B7" w14:textId="77777777" w:rsidTr="00D8532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2456C4D7" w14:textId="393A7336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Indicador 4 – </w:t>
            </w:r>
            <w:r w:rsidR="0DBC5183"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Utilização dos</w:t>
            </w: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 equipamentos</w:t>
            </w:r>
            <w:r w:rsidR="00B270B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 e </w:t>
            </w:r>
            <w:proofErr w:type="spellStart"/>
            <w:r w:rsidR="00B270B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EPI’s</w:t>
            </w:r>
            <w:proofErr w:type="spellEnd"/>
          </w:p>
        </w:tc>
      </w:tr>
      <w:tr w:rsidR="00D52719" w:rsidRPr="00D52719" w14:paraId="4FBF12A7" w14:textId="77777777" w:rsidTr="00D8532B">
        <w:trPr>
          <w:tblCellSpacing w:w="0" w:type="dxa"/>
          <w:jc w:val="center"/>
        </w:trPr>
        <w:tc>
          <w:tcPr>
            <w:tcW w:w="1785" w:type="dxa"/>
            <w:vAlign w:val="center"/>
            <w:hideMark/>
          </w:tcPr>
          <w:p w14:paraId="7AE20980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Finalidade</w:t>
            </w:r>
          </w:p>
        </w:tc>
        <w:tc>
          <w:tcPr>
            <w:tcW w:w="6709" w:type="dxa"/>
            <w:vAlign w:val="center"/>
            <w:hideMark/>
          </w:tcPr>
          <w:p w14:paraId="4C937367" w14:textId="0A8796EC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Garantir que o prestador de serviços esteja de posse dos equipamentos</w:t>
            </w:r>
            <w:r w:rsidR="00B270B0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e </w:t>
            </w:r>
            <w:proofErr w:type="spellStart"/>
            <w:r w:rsidR="00B270B0">
              <w:rPr>
                <w:rFonts w:ascii="Times New Roman" w:hAnsi="Times New Roman" w:cs="Times New Roman"/>
                <w:color w:val="000000" w:themeColor="text1"/>
                <w:sz w:val="24"/>
              </w:rPr>
              <w:t>EPI’s</w:t>
            </w:r>
            <w:proofErr w:type="spellEnd"/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conforme previsão no edital.</w:t>
            </w:r>
          </w:p>
        </w:tc>
      </w:tr>
      <w:tr w:rsidR="00D52719" w:rsidRPr="00D52719" w14:paraId="118C2375" w14:textId="77777777" w:rsidTr="00D8532B">
        <w:trPr>
          <w:tblCellSpacing w:w="0" w:type="dxa"/>
          <w:jc w:val="center"/>
        </w:trPr>
        <w:tc>
          <w:tcPr>
            <w:tcW w:w="1785" w:type="dxa"/>
            <w:vAlign w:val="center"/>
            <w:hideMark/>
          </w:tcPr>
          <w:p w14:paraId="703B8182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Meta a cumprir</w:t>
            </w:r>
          </w:p>
        </w:tc>
        <w:tc>
          <w:tcPr>
            <w:tcW w:w="6709" w:type="dxa"/>
            <w:vAlign w:val="center"/>
            <w:hideMark/>
          </w:tcPr>
          <w:p w14:paraId="35E44732" w14:textId="3E32D6A5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100% dos prestadores de serviços portando os equipamentos</w:t>
            </w:r>
            <w:r w:rsidR="00B270B0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e </w:t>
            </w:r>
            <w:proofErr w:type="spellStart"/>
            <w:r w:rsidR="00B270B0">
              <w:rPr>
                <w:rFonts w:ascii="Times New Roman" w:hAnsi="Times New Roman" w:cs="Times New Roman"/>
                <w:color w:val="000000" w:themeColor="text1"/>
                <w:sz w:val="24"/>
              </w:rPr>
              <w:t>EPI’s</w:t>
            </w:r>
            <w:proofErr w:type="spellEnd"/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, conforme </w:t>
            </w: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disposições 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do Termo de Referência.</w:t>
            </w:r>
          </w:p>
        </w:tc>
      </w:tr>
      <w:tr w:rsidR="00D52719" w:rsidRPr="00D52719" w14:paraId="22DF93D7" w14:textId="77777777" w:rsidTr="00D8532B">
        <w:trPr>
          <w:tblCellSpacing w:w="0" w:type="dxa"/>
          <w:jc w:val="center"/>
        </w:trPr>
        <w:tc>
          <w:tcPr>
            <w:tcW w:w="1785" w:type="dxa"/>
            <w:vAlign w:val="center"/>
            <w:hideMark/>
          </w:tcPr>
          <w:p w14:paraId="4838EE42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Aferição</w:t>
            </w:r>
          </w:p>
        </w:tc>
        <w:tc>
          <w:tcPr>
            <w:tcW w:w="6709" w:type="dxa"/>
            <w:vAlign w:val="center"/>
            <w:hideMark/>
          </w:tcPr>
          <w:p w14:paraId="4B194101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Verificação pela fiscalização</w:t>
            </w:r>
          </w:p>
        </w:tc>
      </w:tr>
      <w:tr w:rsidR="00D52719" w:rsidRPr="00D52719" w14:paraId="1CF4C446" w14:textId="77777777" w:rsidTr="00D8532B">
        <w:trPr>
          <w:tblCellSpacing w:w="0" w:type="dxa"/>
          <w:jc w:val="center"/>
        </w:trPr>
        <w:tc>
          <w:tcPr>
            <w:tcW w:w="1785" w:type="dxa"/>
            <w:vAlign w:val="center"/>
            <w:hideMark/>
          </w:tcPr>
          <w:p w14:paraId="763755BA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Periodicidade</w:t>
            </w:r>
          </w:p>
        </w:tc>
        <w:tc>
          <w:tcPr>
            <w:tcW w:w="6709" w:type="dxa"/>
            <w:vAlign w:val="center"/>
            <w:hideMark/>
          </w:tcPr>
          <w:p w14:paraId="43E0AA5F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Diária</w:t>
            </w:r>
          </w:p>
        </w:tc>
      </w:tr>
      <w:tr w:rsidR="00D52719" w:rsidRPr="00D52719" w14:paraId="4645CF17" w14:textId="77777777" w:rsidTr="00D8532B">
        <w:trPr>
          <w:tblCellSpacing w:w="0" w:type="dxa"/>
          <w:jc w:val="center"/>
        </w:trPr>
        <w:tc>
          <w:tcPr>
            <w:tcW w:w="1785" w:type="dxa"/>
            <w:vAlign w:val="center"/>
            <w:hideMark/>
          </w:tcPr>
          <w:p w14:paraId="751A6906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Ocorrência</w:t>
            </w:r>
          </w:p>
        </w:tc>
        <w:tc>
          <w:tcPr>
            <w:tcW w:w="6709" w:type="dxa"/>
            <w:vAlign w:val="center"/>
            <w:hideMark/>
          </w:tcPr>
          <w:p w14:paraId="113C02D8" w14:textId="7CA84BEB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Inobservância d</w:t>
            </w:r>
            <w:r w:rsidR="738E13D4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o fornecimento e/ou 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utilização dos equipamentos</w:t>
            </w:r>
            <w:r w:rsidR="00B270B0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ou </w:t>
            </w:r>
            <w:proofErr w:type="spellStart"/>
            <w:r w:rsidR="00B270B0">
              <w:rPr>
                <w:rFonts w:ascii="Times New Roman" w:hAnsi="Times New Roman" w:cs="Times New Roman"/>
                <w:color w:val="000000" w:themeColor="text1"/>
                <w:sz w:val="24"/>
              </w:rPr>
              <w:t>EPI’s</w:t>
            </w:r>
            <w:proofErr w:type="spellEnd"/>
            <w:r w:rsidR="00B270B0">
              <w:rPr>
                <w:rFonts w:ascii="Times New Roman" w:hAnsi="Times New Roman" w:cs="Times New Roman"/>
                <w:color w:val="000000" w:themeColor="text1"/>
                <w:sz w:val="24"/>
              </w:rPr>
              <w:t>;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equipamentos </w:t>
            </w:r>
            <w:r w:rsidR="00B270B0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ou </w:t>
            </w:r>
            <w:proofErr w:type="spellStart"/>
            <w:r w:rsidR="00B270B0">
              <w:rPr>
                <w:rFonts w:ascii="Times New Roman" w:hAnsi="Times New Roman" w:cs="Times New Roman"/>
                <w:color w:val="000000" w:themeColor="text1"/>
                <w:sz w:val="24"/>
              </w:rPr>
              <w:t>EPI’s</w:t>
            </w:r>
            <w:proofErr w:type="spellEnd"/>
            <w:r w:rsidR="00B270B0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inadequados ou danificados.</w:t>
            </w:r>
          </w:p>
        </w:tc>
      </w:tr>
      <w:tr w:rsidR="00D52719" w:rsidRPr="00D52719" w14:paraId="37DA6FEB" w14:textId="77777777" w:rsidTr="00D8532B">
        <w:trPr>
          <w:tblCellSpacing w:w="0" w:type="dxa"/>
          <w:jc w:val="center"/>
        </w:trPr>
        <w:tc>
          <w:tcPr>
            <w:tcW w:w="1785" w:type="dxa"/>
            <w:vAlign w:val="center"/>
            <w:hideMark/>
          </w:tcPr>
          <w:p w14:paraId="7F268F27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Mecanismo de Cálculo</w:t>
            </w:r>
          </w:p>
        </w:tc>
        <w:tc>
          <w:tcPr>
            <w:tcW w:w="6709" w:type="dxa"/>
            <w:vAlign w:val="center"/>
            <w:hideMark/>
          </w:tcPr>
          <w:p w14:paraId="054EB74B" w14:textId="66BAD96B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Soma de todas as ocorrências registradas diariamente no período avaliado</w:t>
            </w:r>
            <w:r w:rsidR="738E13D4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, por dia e por posto.</w:t>
            </w:r>
          </w:p>
        </w:tc>
      </w:tr>
      <w:tr w:rsidR="00D52719" w:rsidRPr="00D52719" w14:paraId="6754E5F6" w14:textId="77777777" w:rsidTr="00D8532B">
        <w:trPr>
          <w:tblCellSpacing w:w="0" w:type="dxa"/>
          <w:jc w:val="center"/>
        </w:trPr>
        <w:tc>
          <w:tcPr>
            <w:tcW w:w="1785" w:type="dxa"/>
            <w:vAlign w:val="center"/>
            <w:hideMark/>
          </w:tcPr>
          <w:p w14:paraId="39CCCC66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Data da Ocorrência</w:t>
            </w:r>
          </w:p>
        </w:tc>
        <w:tc>
          <w:tcPr>
            <w:tcW w:w="6709" w:type="dxa"/>
            <w:vAlign w:val="center"/>
            <w:hideMark/>
          </w:tcPr>
          <w:p w14:paraId="00CA2E0A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Descrição sintética</w:t>
            </w:r>
          </w:p>
        </w:tc>
      </w:tr>
    </w:tbl>
    <w:p w14:paraId="5E750CB9" w14:textId="36067663" w:rsidR="00D52719" w:rsidRDefault="00D52719" w:rsidP="79A7AE86">
      <w:pPr>
        <w:rPr>
          <w:rFonts w:ascii="Times New Roman" w:hAnsi="Times New Roman" w:cs="Times New Roman"/>
          <w:color w:val="000000" w:themeColor="text1"/>
          <w:sz w:val="24"/>
        </w:rPr>
      </w:pPr>
      <w:r w:rsidRPr="79A7AE86">
        <w:rPr>
          <w:rFonts w:ascii="Times New Roman" w:hAnsi="Times New Roman" w:cs="Times New Roman"/>
          <w:color w:val="000000" w:themeColor="text1"/>
          <w:sz w:val="24"/>
        </w:rPr>
        <w:t> </w:t>
      </w:r>
    </w:p>
    <w:p w14:paraId="47AA68EF" w14:textId="77777777" w:rsidR="00D8532B" w:rsidRDefault="00D8532B" w:rsidP="79A7AE86">
      <w:pPr>
        <w:rPr>
          <w:rFonts w:ascii="Times New Roman" w:hAnsi="Times New Roman" w:cs="Times New Roman"/>
          <w:color w:val="000000" w:themeColor="text1"/>
          <w:sz w:val="24"/>
        </w:rPr>
      </w:pP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6658"/>
      </w:tblGrid>
      <w:tr w:rsidR="00D8532B" w:rsidRPr="00D52719" w14:paraId="055EABC7" w14:textId="77777777" w:rsidTr="00880D61">
        <w:trPr>
          <w:tblCellSpacing w:w="0" w:type="dxa"/>
          <w:jc w:val="center"/>
        </w:trPr>
        <w:tc>
          <w:tcPr>
            <w:tcW w:w="8488" w:type="dxa"/>
            <w:gridSpan w:val="2"/>
            <w:vAlign w:val="center"/>
            <w:hideMark/>
          </w:tcPr>
          <w:p w14:paraId="0F3F2AEE" w14:textId="77777777" w:rsidR="00D8532B" w:rsidRPr="00D52719" w:rsidRDefault="00D8532B" w:rsidP="00880D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Indicador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5</w:t>
            </w: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 – Controle de entrada e saída de material</w:t>
            </w:r>
          </w:p>
        </w:tc>
      </w:tr>
      <w:tr w:rsidR="00D8532B" w:rsidRPr="00D52719" w14:paraId="79E35B52" w14:textId="77777777" w:rsidTr="00880D61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1BF0B76E" w14:textId="77777777" w:rsidR="00D8532B" w:rsidRPr="00D52719" w:rsidRDefault="00D8532B" w:rsidP="00880D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Finalidade</w:t>
            </w:r>
          </w:p>
        </w:tc>
        <w:tc>
          <w:tcPr>
            <w:tcW w:w="6653" w:type="dxa"/>
            <w:vAlign w:val="center"/>
            <w:hideMark/>
          </w:tcPr>
          <w:p w14:paraId="7CB9AB08" w14:textId="77777777" w:rsidR="00D8532B" w:rsidRPr="00D52719" w:rsidRDefault="00D8532B" w:rsidP="00880D61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Garantir o que os bens patrimoniais da AGU não saiam da repartição sem a devida autorização</w:t>
            </w:r>
          </w:p>
        </w:tc>
      </w:tr>
      <w:tr w:rsidR="00D8532B" w:rsidRPr="00D52719" w14:paraId="3F11F2BD" w14:textId="77777777" w:rsidTr="00880D61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22335E17" w14:textId="77777777" w:rsidR="00D8532B" w:rsidRPr="00D52719" w:rsidRDefault="00D8532B" w:rsidP="00880D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Meta a cumprir</w:t>
            </w:r>
          </w:p>
        </w:tc>
        <w:tc>
          <w:tcPr>
            <w:tcW w:w="6653" w:type="dxa"/>
            <w:vAlign w:val="center"/>
            <w:hideMark/>
          </w:tcPr>
          <w:p w14:paraId="27AD513A" w14:textId="77777777" w:rsidR="00D8532B" w:rsidRPr="00D52719" w:rsidRDefault="00D8532B" w:rsidP="00880D61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Manter o controle de 100% do material ou bem patrimonial que adentre ou saia da AGU</w:t>
            </w:r>
          </w:p>
        </w:tc>
      </w:tr>
      <w:tr w:rsidR="00D8532B" w:rsidRPr="00D52719" w14:paraId="78AE7D28" w14:textId="77777777" w:rsidTr="00880D61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2E9A203E" w14:textId="77777777" w:rsidR="00D8532B" w:rsidRPr="00D52719" w:rsidRDefault="00D8532B" w:rsidP="00880D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Aferição</w:t>
            </w:r>
          </w:p>
        </w:tc>
        <w:tc>
          <w:tcPr>
            <w:tcW w:w="6653" w:type="dxa"/>
            <w:vAlign w:val="center"/>
            <w:hideMark/>
          </w:tcPr>
          <w:p w14:paraId="69D3AD5B" w14:textId="77777777" w:rsidR="00D8532B" w:rsidRPr="00D52719" w:rsidRDefault="00D8532B" w:rsidP="00880D61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Verificação de todos os formulários de saída de material/patrimônio com a devida autorização da autoridade competente e visto do vigilante</w:t>
            </w:r>
          </w:p>
        </w:tc>
      </w:tr>
      <w:tr w:rsidR="00D8532B" w:rsidRPr="00D52719" w14:paraId="397C8316" w14:textId="77777777" w:rsidTr="00880D61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59046675" w14:textId="77777777" w:rsidR="00D8532B" w:rsidRPr="00D52719" w:rsidRDefault="00D8532B" w:rsidP="00880D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Periodicidade</w:t>
            </w:r>
          </w:p>
        </w:tc>
        <w:tc>
          <w:tcPr>
            <w:tcW w:w="6653" w:type="dxa"/>
            <w:vAlign w:val="center"/>
            <w:hideMark/>
          </w:tcPr>
          <w:p w14:paraId="18DB8B52" w14:textId="77777777" w:rsidR="00D8532B" w:rsidRPr="00D52719" w:rsidRDefault="00D8532B" w:rsidP="00880D61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diária</w:t>
            </w:r>
          </w:p>
        </w:tc>
      </w:tr>
      <w:tr w:rsidR="00D8532B" w:rsidRPr="00D52719" w14:paraId="7EDD4B60" w14:textId="77777777" w:rsidTr="00880D61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78BDA29A" w14:textId="77777777" w:rsidR="00D8532B" w:rsidRPr="00D52719" w:rsidRDefault="00D8532B" w:rsidP="00880D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Ocorrência</w:t>
            </w:r>
          </w:p>
        </w:tc>
        <w:tc>
          <w:tcPr>
            <w:tcW w:w="6653" w:type="dxa"/>
            <w:vAlign w:val="center"/>
            <w:hideMark/>
          </w:tcPr>
          <w:p w14:paraId="1E13F651" w14:textId="77777777" w:rsidR="00D8532B" w:rsidRPr="00D52719" w:rsidRDefault="00D8532B" w:rsidP="00880D61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Saída de algum material/patrimônio sem o devido formulário com autorização da autoridade competente</w:t>
            </w:r>
          </w:p>
        </w:tc>
      </w:tr>
      <w:tr w:rsidR="00D8532B" w:rsidRPr="00D52719" w14:paraId="6DAC78AE" w14:textId="77777777" w:rsidTr="00880D61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0AA1ACCC" w14:textId="77777777" w:rsidR="00D8532B" w:rsidRPr="00D52719" w:rsidRDefault="00D8532B" w:rsidP="00880D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Mecanismo de Cálculo</w:t>
            </w:r>
          </w:p>
        </w:tc>
        <w:tc>
          <w:tcPr>
            <w:tcW w:w="6653" w:type="dxa"/>
            <w:vAlign w:val="center"/>
            <w:hideMark/>
          </w:tcPr>
          <w:p w14:paraId="776EB897" w14:textId="77777777" w:rsidR="00D8532B" w:rsidRPr="00D52719" w:rsidRDefault="00D8532B" w:rsidP="00880D61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Soma de todas as ocorrências registradas no período avaliado</w:t>
            </w:r>
          </w:p>
        </w:tc>
      </w:tr>
      <w:tr w:rsidR="00D8532B" w:rsidRPr="00D52719" w14:paraId="008E7389" w14:textId="77777777" w:rsidTr="00880D61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0C9EA6EC" w14:textId="77777777" w:rsidR="00D8532B" w:rsidRPr="00D52719" w:rsidRDefault="00D8532B" w:rsidP="00880D6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Data da Ocorrência</w:t>
            </w:r>
          </w:p>
        </w:tc>
        <w:tc>
          <w:tcPr>
            <w:tcW w:w="6653" w:type="dxa"/>
            <w:vAlign w:val="center"/>
            <w:hideMark/>
          </w:tcPr>
          <w:p w14:paraId="3D765B04" w14:textId="77777777" w:rsidR="00D8532B" w:rsidRPr="00D52719" w:rsidRDefault="00D8532B" w:rsidP="00880D61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Descrição sintética</w:t>
            </w:r>
          </w:p>
        </w:tc>
      </w:tr>
    </w:tbl>
    <w:p w14:paraId="373BE14D" w14:textId="77777777" w:rsidR="00D8532B" w:rsidRPr="00D52719" w:rsidRDefault="00D8532B" w:rsidP="79A7AE86">
      <w:pPr>
        <w:rPr>
          <w:rFonts w:ascii="Times New Roman" w:hAnsi="Times New Roman" w:cs="Times New Roman"/>
          <w:color w:val="000000"/>
          <w:sz w:val="24"/>
        </w:rPr>
      </w:pPr>
    </w:p>
    <w:p w14:paraId="4B75F963" w14:textId="77777777" w:rsidR="00D52719" w:rsidRPr="00D52719" w:rsidRDefault="00D52719" w:rsidP="79A7AE86">
      <w:pPr>
        <w:rPr>
          <w:rFonts w:ascii="Times New Roman" w:hAnsi="Times New Roman" w:cs="Times New Roman"/>
          <w:color w:val="000000"/>
          <w:sz w:val="24"/>
        </w:rPr>
      </w:pPr>
      <w:r w:rsidRPr="79A7AE86">
        <w:rPr>
          <w:rFonts w:ascii="Times New Roman" w:hAnsi="Times New Roman" w:cs="Times New Roman"/>
          <w:color w:val="000000" w:themeColor="text1"/>
          <w:sz w:val="24"/>
        </w:rPr>
        <w:t> 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6658"/>
      </w:tblGrid>
      <w:tr w:rsidR="00D52719" w:rsidRPr="00D52719" w14:paraId="2ED22E35" w14:textId="77777777" w:rsidTr="00D8532B">
        <w:trPr>
          <w:tblCellSpacing w:w="0" w:type="dxa"/>
          <w:jc w:val="center"/>
        </w:trPr>
        <w:tc>
          <w:tcPr>
            <w:tcW w:w="8488" w:type="dxa"/>
            <w:gridSpan w:val="2"/>
            <w:vAlign w:val="center"/>
            <w:hideMark/>
          </w:tcPr>
          <w:p w14:paraId="07ED1F30" w14:textId="05AD8644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sz w:val="24"/>
              </w:rPr>
              <w:t xml:space="preserve">Indicador </w:t>
            </w:r>
            <w:r w:rsidR="00F408C9">
              <w:rPr>
                <w:rFonts w:ascii="Times New Roman" w:hAnsi="Times New Roman" w:cs="Times New Roman"/>
                <w:b/>
                <w:bCs/>
                <w:sz w:val="24"/>
              </w:rPr>
              <w:t>6</w:t>
            </w:r>
            <w:r w:rsidRPr="79A7AE86">
              <w:rPr>
                <w:rFonts w:ascii="Times New Roman" w:hAnsi="Times New Roman" w:cs="Times New Roman"/>
                <w:b/>
                <w:bCs/>
                <w:sz w:val="24"/>
              </w:rPr>
              <w:t xml:space="preserve"> – </w:t>
            </w:r>
            <w:r w:rsidR="65ECA76C" w:rsidRPr="79A7AE86">
              <w:rPr>
                <w:rFonts w:ascii="Times New Roman" w:hAnsi="Times New Roman" w:cs="Times New Roman"/>
                <w:b/>
                <w:bCs/>
                <w:sz w:val="24"/>
              </w:rPr>
              <w:t>Ações</w:t>
            </w:r>
            <w:r w:rsidRPr="79A7AE86">
              <w:rPr>
                <w:rFonts w:ascii="Times New Roman" w:hAnsi="Times New Roman" w:cs="Times New Roman"/>
                <w:b/>
                <w:bCs/>
                <w:sz w:val="24"/>
              </w:rPr>
              <w:t xml:space="preserve"> preventivas de vigilância</w:t>
            </w:r>
          </w:p>
        </w:tc>
      </w:tr>
      <w:tr w:rsidR="00D52719" w:rsidRPr="00D52719" w14:paraId="625F2433" w14:textId="77777777" w:rsidTr="00D8532B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504382D1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Finalidade</w:t>
            </w:r>
          </w:p>
        </w:tc>
        <w:tc>
          <w:tcPr>
            <w:tcW w:w="6653" w:type="dxa"/>
            <w:vAlign w:val="center"/>
            <w:hideMark/>
          </w:tcPr>
          <w:p w14:paraId="48FE646A" w14:textId="2FD24330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 xml:space="preserve">Não permitir situação que crie a possibilidade de causar dano </w:t>
            </w:r>
            <w:r w:rsidR="00143E1B" w:rsidRPr="79A7AE86">
              <w:rPr>
                <w:rFonts w:ascii="Times New Roman" w:hAnsi="Times New Roman" w:cs="Times New Roman"/>
                <w:sz w:val="24"/>
              </w:rPr>
              <w:t xml:space="preserve">patrimonial, </w:t>
            </w:r>
            <w:r w:rsidRPr="79A7AE86">
              <w:rPr>
                <w:rFonts w:ascii="Times New Roman" w:hAnsi="Times New Roman" w:cs="Times New Roman"/>
                <w:sz w:val="24"/>
              </w:rPr>
              <w:t>físico, lesão corporal ou consequências letais.</w:t>
            </w:r>
          </w:p>
        </w:tc>
      </w:tr>
      <w:tr w:rsidR="00D52719" w:rsidRPr="00D52719" w14:paraId="16281B39" w14:textId="77777777" w:rsidTr="00D8532B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76FCB5BB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Meta a cumprir</w:t>
            </w:r>
          </w:p>
        </w:tc>
        <w:tc>
          <w:tcPr>
            <w:tcW w:w="6653" w:type="dxa"/>
            <w:vAlign w:val="center"/>
            <w:hideMark/>
          </w:tcPr>
          <w:p w14:paraId="57D4B4C7" w14:textId="56D5D5F9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 xml:space="preserve">Realizar </w:t>
            </w:r>
            <w:r w:rsidR="00143E1B" w:rsidRPr="79A7AE86">
              <w:rPr>
                <w:rFonts w:ascii="Times New Roman" w:hAnsi="Times New Roman" w:cs="Times New Roman"/>
                <w:sz w:val="24"/>
              </w:rPr>
              <w:t>todas as rotinas de vigilância previstas no Termo de Referência</w:t>
            </w:r>
            <w:r w:rsidRPr="79A7AE86">
              <w:rPr>
                <w:rFonts w:ascii="Times New Roman" w:hAnsi="Times New Roman" w:cs="Times New Roman"/>
                <w:sz w:val="24"/>
              </w:rPr>
              <w:t xml:space="preserve"> para evitar situações que causem dano </w:t>
            </w:r>
            <w:r w:rsidR="00143E1B" w:rsidRPr="79A7AE86">
              <w:rPr>
                <w:rFonts w:ascii="Times New Roman" w:hAnsi="Times New Roman" w:cs="Times New Roman"/>
                <w:sz w:val="24"/>
              </w:rPr>
              <w:t xml:space="preserve">patrimonial, </w:t>
            </w:r>
            <w:r w:rsidRPr="79A7AE86">
              <w:rPr>
                <w:rFonts w:ascii="Times New Roman" w:hAnsi="Times New Roman" w:cs="Times New Roman"/>
                <w:sz w:val="24"/>
              </w:rPr>
              <w:t>físico, lesão corporal ou consequências letais</w:t>
            </w:r>
          </w:p>
        </w:tc>
      </w:tr>
      <w:tr w:rsidR="00D52719" w:rsidRPr="00D52719" w14:paraId="5DB47A46" w14:textId="77777777" w:rsidTr="00D8532B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1BA926E3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Aferição</w:t>
            </w:r>
          </w:p>
        </w:tc>
        <w:tc>
          <w:tcPr>
            <w:tcW w:w="6653" w:type="dxa"/>
            <w:vAlign w:val="center"/>
            <w:hideMark/>
          </w:tcPr>
          <w:p w14:paraId="43458963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Verificação pela fiscalização</w:t>
            </w:r>
          </w:p>
        </w:tc>
      </w:tr>
      <w:tr w:rsidR="00D52719" w:rsidRPr="00D52719" w14:paraId="04815294" w14:textId="77777777" w:rsidTr="00D8532B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6FC3AB10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Periodicidade</w:t>
            </w:r>
          </w:p>
        </w:tc>
        <w:tc>
          <w:tcPr>
            <w:tcW w:w="6653" w:type="dxa"/>
            <w:vAlign w:val="center"/>
            <w:hideMark/>
          </w:tcPr>
          <w:p w14:paraId="40868AA2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diária</w:t>
            </w:r>
          </w:p>
        </w:tc>
      </w:tr>
      <w:tr w:rsidR="00D52719" w:rsidRPr="00D52719" w14:paraId="67E33C1E" w14:textId="77777777" w:rsidTr="00D8532B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7049B68E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Ocorrência</w:t>
            </w:r>
          </w:p>
        </w:tc>
        <w:tc>
          <w:tcPr>
            <w:tcW w:w="6653" w:type="dxa"/>
            <w:vAlign w:val="center"/>
            <w:hideMark/>
          </w:tcPr>
          <w:p w14:paraId="56ED47AA" w14:textId="73D15D34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 xml:space="preserve">Ocorrência de algum dano </w:t>
            </w:r>
            <w:r w:rsidR="00143E1B" w:rsidRPr="79A7AE86">
              <w:rPr>
                <w:rFonts w:ascii="Times New Roman" w:hAnsi="Times New Roman" w:cs="Times New Roman"/>
                <w:sz w:val="24"/>
              </w:rPr>
              <w:t xml:space="preserve">patrimonial, </w:t>
            </w:r>
            <w:r w:rsidRPr="79A7AE86">
              <w:rPr>
                <w:rFonts w:ascii="Times New Roman" w:hAnsi="Times New Roman" w:cs="Times New Roman"/>
                <w:sz w:val="24"/>
              </w:rPr>
              <w:t>físico, lesão corporal ou consequências letais em decorrência de ato ou omissão da equipe de vigilância</w:t>
            </w:r>
          </w:p>
        </w:tc>
      </w:tr>
      <w:tr w:rsidR="00D52719" w:rsidRPr="00D52719" w14:paraId="4512CC7A" w14:textId="77777777" w:rsidTr="00D8532B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1386324D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Mecanismo de Cálculo</w:t>
            </w:r>
          </w:p>
        </w:tc>
        <w:tc>
          <w:tcPr>
            <w:tcW w:w="6653" w:type="dxa"/>
            <w:vAlign w:val="center"/>
            <w:hideMark/>
          </w:tcPr>
          <w:p w14:paraId="1E4480ED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Soma de todas as ocorrências registradas no período avaliado</w:t>
            </w:r>
          </w:p>
        </w:tc>
      </w:tr>
      <w:tr w:rsidR="00D52719" w:rsidRPr="00D52719" w14:paraId="46CAD0B2" w14:textId="77777777" w:rsidTr="00D8532B">
        <w:trPr>
          <w:tblCellSpacing w:w="0" w:type="dxa"/>
          <w:jc w:val="center"/>
        </w:trPr>
        <w:tc>
          <w:tcPr>
            <w:tcW w:w="1835" w:type="dxa"/>
            <w:vAlign w:val="center"/>
            <w:hideMark/>
          </w:tcPr>
          <w:p w14:paraId="49A30AA9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Data da Ocorrência</w:t>
            </w:r>
          </w:p>
        </w:tc>
        <w:tc>
          <w:tcPr>
            <w:tcW w:w="6653" w:type="dxa"/>
            <w:vAlign w:val="center"/>
            <w:hideMark/>
          </w:tcPr>
          <w:p w14:paraId="0EDCC6FF" w14:textId="77777777" w:rsidR="00D52719" w:rsidRPr="00D52719" w:rsidRDefault="00D52719" w:rsidP="79A7AE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Descrição sintética</w:t>
            </w:r>
          </w:p>
        </w:tc>
      </w:tr>
    </w:tbl>
    <w:p w14:paraId="6DB50F02" w14:textId="77777777" w:rsidR="00D52719" w:rsidRPr="00D52719" w:rsidRDefault="00D52719" w:rsidP="79A7AE86">
      <w:pPr>
        <w:rPr>
          <w:rFonts w:ascii="Times New Roman" w:hAnsi="Times New Roman" w:cs="Times New Roman"/>
          <w:color w:val="000000"/>
          <w:sz w:val="24"/>
        </w:rPr>
      </w:pPr>
      <w:r w:rsidRPr="79A7AE86">
        <w:rPr>
          <w:rFonts w:ascii="Times New Roman" w:hAnsi="Times New Roman" w:cs="Times New Roman"/>
          <w:color w:val="000000" w:themeColor="text1"/>
          <w:sz w:val="24"/>
        </w:rPr>
        <w:t> </w:t>
      </w:r>
    </w:p>
    <w:p w14:paraId="560DB177" w14:textId="77777777" w:rsidR="00D52719" w:rsidRPr="00D52719" w:rsidRDefault="00D52719" w:rsidP="79A7AE86">
      <w:pPr>
        <w:rPr>
          <w:rFonts w:ascii="Times New Roman" w:hAnsi="Times New Roman" w:cs="Times New Roman"/>
          <w:color w:val="000000"/>
          <w:sz w:val="24"/>
        </w:rPr>
      </w:pPr>
      <w:r w:rsidRPr="79A7AE86">
        <w:rPr>
          <w:rFonts w:ascii="Times New Roman" w:hAnsi="Times New Roman" w:cs="Times New Roman"/>
          <w:color w:val="000000" w:themeColor="text1"/>
          <w:sz w:val="24"/>
        </w:rPr>
        <w:t> </w:t>
      </w:r>
    </w:p>
    <w:tbl>
      <w:tblPr>
        <w:tblW w:w="695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943"/>
        <w:gridCol w:w="778"/>
        <w:gridCol w:w="785"/>
        <w:gridCol w:w="767"/>
        <w:gridCol w:w="775"/>
        <w:gridCol w:w="771"/>
        <w:gridCol w:w="14"/>
      </w:tblGrid>
      <w:tr w:rsidR="00A36744" w:rsidRPr="00D52719" w14:paraId="42D4DF96" w14:textId="1C15B8E9" w:rsidTr="00D8532B">
        <w:trPr>
          <w:gridAfter w:val="1"/>
          <w:wAfter w:w="14" w:type="dxa"/>
          <w:tblCellSpacing w:w="0" w:type="dxa"/>
        </w:trPr>
        <w:tc>
          <w:tcPr>
            <w:tcW w:w="6938" w:type="dxa"/>
            <w:gridSpan w:val="7"/>
            <w:vAlign w:val="center"/>
            <w:hideMark/>
          </w:tcPr>
          <w:p w14:paraId="6798AC3A" w14:textId="26665640" w:rsidR="00A36744" w:rsidRPr="00D52719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TABELA – CÁLCULO DAS OCORRÊNCIAS</w:t>
            </w:r>
          </w:p>
        </w:tc>
      </w:tr>
      <w:tr w:rsidR="00A36744" w:rsidRPr="00D52719" w14:paraId="38D12D44" w14:textId="6F6E9E9D" w:rsidTr="00D8532B">
        <w:trPr>
          <w:trHeight w:val="567"/>
          <w:tblCellSpacing w:w="0" w:type="dxa"/>
        </w:trPr>
        <w:tc>
          <w:tcPr>
            <w:tcW w:w="2119" w:type="dxa"/>
            <w:vAlign w:val="center"/>
            <w:hideMark/>
          </w:tcPr>
          <w:p w14:paraId="7B9247E5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Indicador</w:t>
            </w:r>
          </w:p>
        </w:tc>
        <w:tc>
          <w:tcPr>
            <w:tcW w:w="943" w:type="dxa"/>
            <w:vAlign w:val="center"/>
            <w:hideMark/>
          </w:tcPr>
          <w:p w14:paraId="35DD0431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1</w:t>
            </w:r>
          </w:p>
        </w:tc>
        <w:tc>
          <w:tcPr>
            <w:tcW w:w="778" w:type="dxa"/>
            <w:vAlign w:val="center"/>
            <w:hideMark/>
          </w:tcPr>
          <w:p w14:paraId="7AF6AA22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2</w:t>
            </w:r>
          </w:p>
        </w:tc>
        <w:tc>
          <w:tcPr>
            <w:tcW w:w="785" w:type="dxa"/>
            <w:vAlign w:val="center"/>
            <w:hideMark/>
          </w:tcPr>
          <w:p w14:paraId="63E9CE7D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3</w:t>
            </w:r>
          </w:p>
        </w:tc>
        <w:tc>
          <w:tcPr>
            <w:tcW w:w="767" w:type="dxa"/>
            <w:vAlign w:val="center"/>
            <w:hideMark/>
          </w:tcPr>
          <w:p w14:paraId="1BA3803B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4</w:t>
            </w:r>
          </w:p>
        </w:tc>
        <w:tc>
          <w:tcPr>
            <w:tcW w:w="775" w:type="dxa"/>
            <w:vAlign w:val="center"/>
            <w:hideMark/>
          </w:tcPr>
          <w:p w14:paraId="6A7B23B5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5</w:t>
            </w:r>
          </w:p>
        </w:tc>
        <w:tc>
          <w:tcPr>
            <w:tcW w:w="785" w:type="dxa"/>
            <w:gridSpan w:val="2"/>
            <w:vAlign w:val="center"/>
            <w:hideMark/>
          </w:tcPr>
          <w:p w14:paraId="1115D383" w14:textId="77777777" w:rsidR="00A36744" w:rsidRPr="00143E1B" w:rsidRDefault="00A36744" w:rsidP="79A7AE86">
            <w:pPr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6</w:t>
            </w:r>
          </w:p>
        </w:tc>
      </w:tr>
      <w:tr w:rsidR="00A36744" w:rsidRPr="00D52719" w14:paraId="1DB1A72B" w14:textId="6D275771" w:rsidTr="00D8532B">
        <w:trPr>
          <w:trHeight w:val="567"/>
          <w:tblCellSpacing w:w="0" w:type="dxa"/>
        </w:trPr>
        <w:tc>
          <w:tcPr>
            <w:tcW w:w="2119" w:type="dxa"/>
            <w:vAlign w:val="center"/>
            <w:hideMark/>
          </w:tcPr>
          <w:p w14:paraId="4BC26D0F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Quantidade de ocorrência</w:t>
            </w:r>
          </w:p>
        </w:tc>
        <w:tc>
          <w:tcPr>
            <w:tcW w:w="943" w:type="dxa"/>
            <w:vAlign w:val="center"/>
            <w:hideMark/>
          </w:tcPr>
          <w:p w14:paraId="7CDEACBD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</w:p>
        </w:tc>
        <w:tc>
          <w:tcPr>
            <w:tcW w:w="778" w:type="dxa"/>
            <w:vAlign w:val="center"/>
            <w:hideMark/>
          </w:tcPr>
          <w:p w14:paraId="0595DC21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</w:p>
        </w:tc>
        <w:tc>
          <w:tcPr>
            <w:tcW w:w="785" w:type="dxa"/>
            <w:vAlign w:val="center"/>
            <w:hideMark/>
          </w:tcPr>
          <w:p w14:paraId="612A8F11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</w:p>
        </w:tc>
        <w:tc>
          <w:tcPr>
            <w:tcW w:w="767" w:type="dxa"/>
            <w:vAlign w:val="center"/>
            <w:hideMark/>
          </w:tcPr>
          <w:p w14:paraId="38BF580B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</w:p>
        </w:tc>
        <w:tc>
          <w:tcPr>
            <w:tcW w:w="775" w:type="dxa"/>
            <w:vAlign w:val="center"/>
            <w:hideMark/>
          </w:tcPr>
          <w:p w14:paraId="1FA161CF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</w:p>
        </w:tc>
        <w:tc>
          <w:tcPr>
            <w:tcW w:w="785" w:type="dxa"/>
            <w:gridSpan w:val="2"/>
            <w:vAlign w:val="center"/>
            <w:hideMark/>
          </w:tcPr>
          <w:p w14:paraId="0D320470" w14:textId="77777777" w:rsidR="00A36744" w:rsidRPr="00143E1B" w:rsidRDefault="00A36744" w:rsidP="79A7AE86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</w:p>
        </w:tc>
      </w:tr>
      <w:tr w:rsidR="00A36744" w:rsidRPr="00D52719" w14:paraId="34620FBA" w14:textId="0A4D5962" w:rsidTr="00D8532B">
        <w:trPr>
          <w:trHeight w:val="567"/>
          <w:tblCellSpacing w:w="0" w:type="dxa"/>
        </w:trPr>
        <w:tc>
          <w:tcPr>
            <w:tcW w:w="2119" w:type="dxa"/>
            <w:vAlign w:val="center"/>
            <w:hideMark/>
          </w:tcPr>
          <w:p w14:paraId="4366E7ED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Tolerância (-)</w:t>
            </w:r>
          </w:p>
        </w:tc>
        <w:tc>
          <w:tcPr>
            <w:tcW w:w="943" w:type="dxa"/>
            <w:vAlign w:val="center"/>
            <w:hideMark/>
          </w:tcPr>
          <w:p w14:paraId="5DDC37A0" w14:textId="060B2F63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78" w:type="dxa"/>
            <w:vAlign w:val="center"/>
            <w:hideMark/>
          </w:tcPr>
          <w:p w14:paraId="644EEEBB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0</w:t>
            </w:r>
          </w:p>
        </w:tc>
        <w:tc>
          <w:tcPr>
            <w:tcW w:w="785" w:type="dxa"/>
            <w:vAlign w:val="center"/>
            <w:hideMark/>
          </w:tcPr>
          <w:p w14:paraId="43297491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1</w:t>
            </w:r>
          </w:p>
        </w:tc>
        <w:tc>
          <w:tcPr>
            <w:tcW w:w="767" w:type="dxa"/>
            <w:vAlign w:val="center"/>
            <w:hideMark/>
          </w:tcPr>
          <w:p w14:paraId="2869C973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1</w:t>
            </w:r>
          </w:p>
        </w:tc>
        <w:tc>
          <w:tcPr>
            <w:tcW w:w="775" w:type="dxa"/>
            <w:vAlign w:val="center"/>
            <w:hideMark/>
          </w:tcPr>
          <w:p w14:paraId="7D621465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0</w:t>
            </w:r>
          </w:p>
        </w:tc>
        <w:tc>
          <w:tcPr>
            <w:tcW w:w="785" w:type="dxa"/>
            <w:gridSpan w:val="2"/>
            <w:vAlign w:val="center"/>
            <w:hideMark/>
          </w:tcPr>
          <w:p w14:paraId="36B55BCE" w14:textId="77777777" w:rsidR="00A36744" w:rsidRPr="00143E1B" w:rsidRDefault="00A36744" w:rsidP="79A7AE86">
            <w:pPr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0</w:t>
            </w:r>
          </w:p>
        </w:tc>
      </w:tr>
      <w:tr w:rsidR="00A36744" w:rsidRPr="00D52719" w14:paraId="58CAB670" w14:textId="1B1C6059" w:rsidTr="00D8532B">
        <w:trPr>
          <w:trHeight w:val="567"/>
          <w:tblCellSpacing w:w="0" w:type="dxa"/>
        </w:trPr>
        <w:tc>
          <w:tcPr>
            <w:tcW w:w="2119" w:type="dxa"/>
            <w:vAlign w:val="center"/>
            <w:hideMark/>
          </w:tcPr>
          <w:p w14:paraId="310231F5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Excesso de ocorrência =</w:t>
            </w:r>
          </w:p>
        </w:tc>
        <w:tc>
          <w:tcPr>
            <w:tcW w:w="943" w:type="dxa"/>
            <w:vAlign w:val="center"/>
            <w:hideMark/>
          </w:tcPr>
          <w:p w14:paraId="3C43403F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</w:p>
        </w:tc>
        <w:tc>
          <w:tcPr>
            <w:tcW w:w="778" w:type="dxa"/>
            <w:vAlign w:val="center"/>
            <w:hideMark/>
          </w:tcPr>
          <w:p w14:paraId="7B048C39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</w:p>
        </w:tc>
        <w:tc>
          <w:tcPr>
            <w:tcW w:w="785" w:type="dxa"/>
            <w:vAlign w:val="center"/>
            <w:hideMark/>
          </w:tcPr>
          <w:p w14:paraId="788450A7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</w:p>
        </w:tc>
        <w:tc>
          <w:tcPr>
            <w:tcW w:w="767" w:type="dxa"/>
            <w:vAlign w:val="center"/>
            <w:hideMark/>
          </w:tcPr>
          <w:p w14:paraId="071710E1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</w:p>
        </w:tc>
        <w:tc>
          <w:tcPr>
            <w:tcW w:w="775" w:type="dxa"/>
            <w:vAlign w:val="center"/>
            <w:hideMark/>
          </w:tcPr>
          <w:p w14:paraId="1AEF451B" w14:textId="77777777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</w:p>
        </w:tc>
        <w:tc>
          <w:tcPr>
            <w:tcW w:w="785" w:type="dxa"/>
            <w:gridSpan w:val="2"/>
            <w:vAlign w:val="center"/>
            <w:hideMark/>
          </w:tcPr>
          <w:p w14:paraId="683AED94" w14:textId="77777777" w:rsidR="00A36744" w:rsidRPr="00143E1B" w:rsidRDefault="00A36744" w:rsidP="79A7AE86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</w:p>
        </w:tc>
      </w:tr>
      <w:tr w:rsidR="00A36744" w:rsidRPr="00D52719" w14:paraId="3B929528" w14:textId="2F99BF4B" w:rsidTr="00D8532B">
        <w:trPr>
          <w:gridAfter w:val="1"/>
          <w:wAfter w:w="14" w:type="dxa"/>
          <w:tblCellSpacing w:w="0" w:type="dxa"/>
        </w:trPr>
        <w:tc>
          <w:tcPr>
            <w:tcW w:w="4625" w:type="dxa"/>
            <w:gridSpan w:val="4"/>
            <w:vAlign w:val="center"/>
            <w:hideMark/>
          </w:tcPr>
          <w:p w14:paraId="1712DC3A" w14:textId="0371A280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SOMA TOTAL DO EXCESSO DE OCORRÊNCIA:</w:t>
            </w:r>
          </w:p>
        </w:tc>
        <w:tc>
          <w:tcPr>
            <w:tcW w:w="2313" w:type="dxa"/>
            <w:gridSpan w:val="3"/>
            <w:vAlign w:val="center"/>
          </w:tcPr>
          <w:p w14:paraId="73C5D44E" w14:textId="65220700" w:rsidR="00A36744" w:rsidRPr="00143E1B" w:rsidRDefault="00A36744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3A94CF5B" w14:textId="762594DF" w:rsidR="00FC496F" w:rsidRPr="00F1262E" w:rsidRDefault="00FC496F" w:rsidP="79A7AE86">
      <w:pPr>
        <w:spacing w:before="100" w:beforeAutospacing="1" w:after="100" w:afterAutospacing="1"/>
        <w:rPr>
          <w:rFonts w:ascii="Times New Roman" w:hAnsi="Times New Roman" w:cs="Times New Roman"/>
          <w:b/>
          <w:bCs/>
          <w:color w:val="FF0000"/>
          <w:sz w:val="24"/>
        </w:rPr>
      </w:pPr>
    </w:p>
    <w:tbl>
      <w:tblPr>
        <w:tblW w:w="94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7"/>
        <w:gridCol w:w="6388"/>
      </w:tblGrid>
      <w:tr w:rsidR="00D52719" w:rsidRPr="00D52719" w14:paraId="17A1F5B2" w14:textId="77777777" w:rsidTr="00D8532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6407BB1B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FAIXAS DE AJUSTE DE PAGAMENTO</w:t>
            </w:r>
          </w:p>
        </w:tc>
      </w:tr>
      <w:tr w:rsidR="00D52719" w:rsidRPr="00D52719" w14:paraId="5DD58588" w14:textId="77777777" w:rsidTr="00D8532B">
        <w:trPr>
          <w:tblCellSpacing w:w="0" w:type="dxa"/>
        </w:trPr>
        <w:tc>
          <w:tcPr>
            <w:tcW w:w="0" w:type="auto"/>
            <w:vAlign w:val="center"/>
            <w:hideMark/>
          </w:tcPr>
          <w:p w14:paraId="3B5B6869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Nº DO EXCESSO DE OCORRÊNCIA</w:t>
            </w:r>
          </w:p>
        </w:tc>
        <w:tc>
          <w:tcPr>
            <w:tcW w:w="0" w:type="auto"/>
            <w:vAlign w:val="center"/>
            <w:hideMark/>
          </w:tcPr>
          <w:p w14:paraId="3CC14735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FATOR DE ACEITAÇÃO - PERCENTAGEM DO VALOR MENSAL QUE SERÁ PAGO</w:t>
            </w:r>
          </w:p>
        </w:tc>
      </w:tr>
      <w:tr w:rsidR="00D52719" w:rsidRPr="00D52719" w14:paraId="0582AD43" w14:textId="77777777" w:rsidTr="00D8532B">
        <w:trPr>
          <w:tblCellSpacing w:w="0" w:type="dxa"/>
        </w:trPr>
        <w:tc>
          <w:tcPr>
            <w:tcW w:w="0" w:type="auto"/>
            <w:vAlign w:val="center"/>
            <w:hideMark/>
          </w:tcPr>
          <w:p w14:paraId="6370A4F8" w14:textId="76024DEA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1 a </w:t>
            </w:r>
            <w:r w:rsidR="0DBC5183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375B3E1" w14:textId="77777777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100%</w:t>
            </w:r>
          </w:p>
        </w:tc>
      </w:tr>
      <w:tr w:rsidR="00D52719" w:rsidRPr="00D52719" w14:paraId="2776B859" w14:textId="77777777" w:rsidTr="00D8532B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3D93D3" w14:textId="0D04DE1B" w:rsidR="00D52719" w:rsidRPr="00D52719" w:rsidRDefault="0DBC5183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 w:rsidR="00D52719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a 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25CA6C6" w14:textId="7A2D947C" w:rsidR="00D52719" w:rsidRPr="00D52719" w:rsidRDefault="0DBC5183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="00514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="00D52719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%</w:t>
            </w:r>
          </w:p>
        </w:tc>
      </w:tr>
      <w:tr w:rsidR="00D52719" w:rsidRPr="00D52719" w14:paraId="206E1A74" w14:textId="77777777" w:rsidTr="00D8532B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8AF914" w14:textId="73212647" w:rsidR="00D52719" w:rsidRPr="00D52719" w:rsidRDefault="0DBC5183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7</w:t>
            </w:r>
            <w:r w:rsidR="00D52719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a 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E821BB7" w14:textId="26365883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="005142F7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%</w:t>
            </w:r>
          </w:p>
        </w:tc>
      </w:tr>
      <w:tr w:rsidR="00D52719" w:rsidRPr="00D52719" w14:paraId="4E59F725" w14:textId="77777777" w:rsidTr="00D8532B">
        <w:trPr>
          <w:tblCellSpacing w:w="0" w:type="dxa"/>
        </w:trPr>
        <w:tc>
          <w:tcPr>
            <w:tcW w:w="0" w:type="auto"/>
            <w:vAlign w:val="center"/>
            <w:hideMark/>
          </w:tcPr>
          <w:p w14:paraId="3AF9A391" w14:textId="1161EF16" w:rsidR="00D52719" w:rsidRPr="00D52719" w:rsidRDefault="0DBC5183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  <w:r w:rsidR="00D52719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a 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1604B9D6" w14:textId="0E45465B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="005142F7">
              <w:rPr>
                <w:rFonts w:ascii="Times New Roman" w:hAnsi="Times New Roman" w:cs="Times New Roman"/>
                <w:color w:val="000000" w:themeColor="text1"/>
                <w:sz w:val="24"/>
              </w:rPr>
              <w:t>7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%</w:t>
            </w:r>
          </w:p>
        </w:tc>
      </w:tr>
      <w:tr w:rsidR="00D52719" w:rsidRPr="00D52719" w14:paraId="7E5A0661" w14:textId="77777777" w:rsidTr="00D8532B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6B2D51" w14:textId="49F08B8C" w:rsidR="00D52719" w:rsidRPr="00D52719" w:rsidRDefault="0DBC5183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13</w:t>
            </w:r>
            <w:r w:rsidR="00D52719"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a 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66B66553" w14:textId="6DD680F8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="005142F7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%</w:t>
            </w:r>
          </w:p>
        </w:tc>
      </w:tr>
      <w:tr w:rsidR="00D52719" w:rsidRPr="00D52719" w14:paraId="56B4F11F" w14:textId="77777777" w:rsidTr="00D8532B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B3A049" w14:textId="4155A7FD" w:rsidR="00D52719" w:rsidRPr="00D52719" w:rsidRDefault="0DBC5183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Mais que 16</w:t>
            </w:r>
          </w:p>
        </w:tc>
        <w:tc>
          <w:tcPr>
            <w:tcW w:w="0" w:type="auto"/>
            <w:vAlign w:val="center"/>
            <w:hideMark/>
          </w:tcPr>
          <w:p w14:paraId="2C1903D6" w14:textId="03EBCBD0" w:rsidR="00D52719" w:rsidRPr="00D52719" w:rsidRDefault="00D52719" w:rsidP="79A7A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="005142F7">
              <w:rPr>
                <w:rFonts w:ascii="Times New Roman" w:hAnsi="Times New Roman" w:cs="Times New Roman"/>
                <w:color w:val="000000" w:themeColor="text1"/>
                <w:sz w:val="24"/>
              </w:rPr>
              <w:t>5</w:t>
            </w:r>
            <w:r w:rsidRPr="79A7AE86">
              <w:rPr>
                <w:rFonts w:ascii="Times New Roman" w:hAnsi="Times New Roman" w:cs="Times New Roman"/>
                <w:color w:val="000000" w:themeColor="text1"/>
                <w:sz w:val="24"/>
              </w:rPr>
              <w:t>%</w:t>
            </w:r>
          </w:p>
        </w:tc>
      </w:tr>
    </w:tbl>
    <w:p w14:paraId="77EE2AA6" w14:textId="77777777" w:rsidR="00D52719" w:rsidRDefault="00D52719" w:rsidP="008B03C0">
      <w:pPr>
        <w:spacing w:before="120" w:after="120" w:line="276" w:lineRule="auto"/>
        <w:rPr>
          <w:rFonts w:cs="Arial"/>
          <w:b/>
          <w:color w:val="000000"/>
          <w:szCs w:val="20"/>
        </w:rPr>
      </w:pPr>
    </w:p>
    <w:p w14:paraId="4AA6B170" w14:textId="1440A3EB" w:rsidR="00485282" w:rsidRDefault="001315B5" w:rsidP="79A7AE86">
      <w:pPr>
        <w:spacing w:before="120" w:after="120" w:line="276" w:lineRule="auto"/>
        <w:rPr>
          <w:rFonts w:ascii="Times New Roman" w:hAnsi="Times New Roman" w:cs="Times New Roman"/>
          <w:color w:val="000000"/>
          <w:sz w:val="24"/>
        </w:rPr>
      </w:pPr>
      <w:r w:rsidRPr="79A7AE86">
        <w:rPr>
          <w:rFonts w:ascii="Times New Roman" w:hAnsi="Times New Roman" w:cs="Times New Roman"/>
          <w:color w:val="000000" w:themeColor="text1"/>
          <w:sz w:val="24"/>
        </w:rPr>
        <w:t>Diante da avaliação dos indicadores analisados, informamos que a empresa</w:t>
      </w:r>
      <w:r w:rsidR="00485282" w:rsidRPr="79A7AE86">
        <w:rPr>
          <w:rFonts w:ascii="Times New Roman" w:hAnsi="Times New Roman" w:cs="Times New Roman"/>
          <w:color w:val="000000" w:themeColor="text1"/>
          <w:sz w:val="24"/>
        </w:rPr>
        <w:t>:</w:t>
      </w:r>
    </w:p>
    <w:p w14:paraId="6655E26E" w14:textId="708B2835" w:rsidR="001D3425" w:rsidRDefault="002104DB" w:rsidP="79A7AE86">
      <w:pPr>
        <w:spacing w:before="120" w:after="120" w:line="276" w:lineRule="auto"/>
        <w:rPr>
          <w:rFonts w:ascii="Times New Roman" w:hAnsi="Times New Roman" w:cs="Times New Roman"/>
          <w:color w:val="000000"/>
          <w:sz w:val="24"/>
        </w:rPr>
      </w:pPr>
      <w:sdt>
        <w:sdtPr>
          <w:rPr>
            <w:rFonts w:cs="Arial"/>
            <w:color w:val="000000"/>
          </w:rPr>
          <w:id w:val="-522556191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olor w:val="000000" w:themeColor="text1"/>
          </w:rPr>
        </w:sdtEndPr>
        <w:sdtContent>
          <w:r w:rsidR="006B0832" w:rsidRPr="79A7AE86">
            <w:rPr>
              <w:rFonts w:ascii="MS Gothic" w:eastAsia="MS Gothic" w:hAnsi="MS Gothic" w:cs="Arial"/>
              <w:color w:val="000000"/>
            </w:rPr>
            <w:t>☐</w:t>
          </w:r>
        </w:sdtContent>
      </w:sdt>
      <w:r w:rsidR="000F5CDB" w:rsidRPr="79A7AE86">
        <w:rPr>
          <w:rFonts w:cs="Arial"/>
          <w:color w:val="000000"/>
        </w:rPr>
        <w:t xml:space="preserve"> não possui </w:t>
      </w:r>
      <w:r w:rsidR="00740EBC" w:rsidRPr="79A7AE86">
        <w:rPr>
          <w:rFonts w:cs="Arial"/>
          <w:color w:val="000000"/>
        </w:rPr>
        <w:t>pontuação acumulada de IMR</w:t>
      </w:r>
      <w:r w:rsidR="009537F5" w:rsidRPr="79A7AE86">
        <w:rPr>
          <w:rFonts w:cs="Arial"/>
          <w:color w:val="000000"/>
        </w:rPr>
        <w:t>.</w:t>
      </w:r>
    </w:p>
    <w:p w14:paraId="10CAAD50" w14:textId="2D52A603" w:rsidR="00740EBC" w:rsidRDefault="002104DB" w:rsidP="79A7AE86">
      <w:pPr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</w:rPr>
      </w:pPr>
      <w:sdt>
        <w:sdtPr>
          <w:rPr>
            <w:rFonts w:cs="Arial"/>
            <w:color w:val="000000"/>
          </w:rPr>
          <w:id w:val="-209732319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olor w:val="000000" w:themeColor="text1"/>
          </w:rPr>
        </w:sdtEndPr>
        <w:sdtContent>
          <w:r w:rsidR="002D4C2B" w:rsidRPr="79A7AE86">
            <w:rPr>
              <w:rFonts w:ascii="MS Gothic" w:eastAsia="MS Gothic" w:hAnsi="MS Gothic" w:cs="Arial"/>
              <w:color w:val="000000"/>
            </w:rPr>
            <w:t>☐</w:t>
          </w:r>
        </w:sdtContent>
      </w:sdt>
      <w:r w:rsidR="00740EBC" w:rsidRPr="79A7AE86">
        <w:rPr>
          <w:rFonts w:cs="Arial"/>
          <w:color w:val="000000"/>
        </w:rPr>
        <w:t xml:space="preserve"> possui pontuação acumulada de IMR</w:t>
      </w:r>
      <w:r w:rsidR="00114CA7" w:rsidRPr="79A7AE86">
        <w:rPr>
          <w:rFonts w:cs="Arial"/>
          <w:color w:val="000000"/>
        </w:rPr>
        <w:t xml:space="preserve"> de </w:t>
      </w:r>
      <w:r w:rsidR="002D4C2B" w:rsidRPr="79A7AE86">
        <w:rPr>
          <w:rFonts w:cs="Arial"/>
          <w:color w:val="000000"/>
        </w:rPr>
        <w:t>.......</w:t>
      </w:r>
      <w:r w:rsidR="00114CA7" w:rsidRPr="79A7AE86">
        <w:rPr>
          <w:rFonts w:cs="Arial"/>
          <w:color w:val="000000"/>
        </w:rPr>
        <w:t xml:space="preserve"> pontos, tendo um IMR = </w:t>
      </w:r>
      <w:r w:rsidR="002D4C2B" w:rsidRPr="79A7AE86">
        <w:rPr>
          <w:rFonts w:cs="Arial"/>
          <w:color w:val="000000"/>
        </w:rPr>
        <w:t>..........</w:t>
      </w:r>
      <w:r w:rsidR="00B12642" w:rsidRPr="79A7AE86">
        <w:rPr>
          <w:rFonts w:cs="Arial"/>
          <w:color w:val="000000"/>
        </w:rPr>
        <w:t>, passível ainda a aplicação de penalidade</w:t>
      </w:r>
      <w:r w:rsidR="009537F5" w:rsidRPr="79A7AE86">
        <w:rPr>
          <w:rFonts w:cs="Arial"/>
          <w:color w:val="000000"/>
        </w:rPr>
        <w:t>.</w:t>
      </w:r>
    </w:p>
    <w:p w14:paraId="5F18E1F6" w14:textId="77777777" w:rsidR="00114CA7" w:rsidRPr="000F5CDB" w:rsidRDefault="00114CA7" w:rsidP="79A7AE86">
      <w:pPr>
        <w:spacing w:before="120" w:after="120" w:line="276" w:lineRule="auto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Tabelacomgra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906EBC" w14:paraId="65150308" w14:textId="77777777" w:rsidTr="79A7AE86">
        <w:tc>
          <w:tcPr>
            <w:tcW w:w="4247" w:type="dxa"/>
          </w:tcPr>
          <w:p w14:paraId="17F3F274" w14:textId="77777777" w:rsidR="00906EBC" w:rsidRPr="00C21CDA" w:rsidRDefault="39F75345" w:rsidP="79A7AE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_________________________________</w:t>
            </w:r>
          </w:p>
        </w:tc>
        <w:tc>
          <w:tcPr>
            <w:tcW w:w="4247" w:type="dxa"/>
          </w:tcPr>
          <w:p w14:paraId="04A9119A" w14:textId="77777777" w:rsidR="00906EBC" w:rsidRPr="00C21CDA" w:rsidRDefault="39F75345" w:rsidP="79A7AE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_________________________________</w:t>
            </w:r>
          </w:p>
        </w:tc>
      </w:tr>
      <w:tr w:rsidR="00F73300" w14:paraId="36AF7940" w14:textId="77777777" w:rsidTr="79A7AE86">
        <w:tc>
          <w:tcPr>
            <w:tcW w:w="4247" w:type="dxa"/>
          </w:tcPr>
          <w:p w14:paraId="3CD6C167" w14:textId="77777777" w:rsidR="00F73300" w:rsidRPr="00C21CDA" w:rsidRDefault="09480447" w:rsidP="79A7AE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Fiscal Setorial</w:t>
            </w:r>
          </w:p>
          <w:p w14:paraId="72222BAF" w14:textId="291E4D43" w:rsidR="00F73300" w:rsidRPr="00C21CDA" w:rsidRDefault="00F73300" w:rsidP="79A7AE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47" w:type="dxa"/>
          </w:tcPr>
          <w:p w14:paraId="689EC9D8" w14:textId="34D514AC" w:rsidR="00C36872" w:rsidRDefault="002D4C2B" w:rsidP="79A7AE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79A7AE86">
              <w:rPr>
                <w:rFonts w:ascii="Times New Roman" w:hAnsi="Times New Roman" w:cs="Times New Roman"/>
                <w:sz w:val="24"/>
              </w:rPr>
              <w:t>Empresa</w:t>
            </w:r>
          </w:p>
          <w:p w14:paraId="23F2DA5A" w14:textId="3670C567" w:rsidR="00F73300" w:rsidRPr="00C21CDA" w:rsidRDefault="00F73300" w:rsidP="79A7AE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300" w14:paraId="4B064645" w14:textId="77777777" w:rsidTr="79A7AE86">
        <w:tc>
          <w:tcPr>
            <w:tcW w:w="4247" w:type="dxa"/>
          </w:tcPr>
          <w:p w14:paraId="088E83C0" w14:textId="0A86B984" w:rsidR="00F73300" w:rsidRDefault="00F73300" w:rsidP="79A7AE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47" w:type="dxa"/>
          </w:tcPr>
          <w:p w14:paraId="5E6104E9" w14:textId="77777777" w:rsidR="00F73300" w:rsidRDefault="00F73300" w:rsidP="79A7AE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FED7B05" w14:textId="77777777" w:rsidR="007039BE" w:rsidRDefault="007039BE" w:rsidP="79A7AE86">
      <w:pPr>
        <w:rPr>
          <w:rFonts w:ascii="Times New Roman" w:hAnsi="Times New Roman" w:cs="Times New Roman"/>
          <w:sz w:val="24"/>
        </w:rPr>
      </w:pPr>
    </w:p>
    <w:sectPr w:rsidR="007039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0C9"/>
    <w:rsid w:val="00010990"/>
    <w:rsid w:val="00032AD8"/>
    <w:rsid w:val="00055A5E"/>
    <w:rsid w:val="00067BE9"/>
    <w:rsid w:val="000C02B4"/>
    <w:rsid w:val="000C3FB0"/>
    <w:rsid w:val="000D111A"/>
    <w:rsid w:val="000F5CDB"/>
    <w:rsid w:val="00105844"/>
    <w:rsid w:val="00110542"/>
    <w:rsid w:val="00114CA7"/>
    <w:rsid w:val="0012580A"/>
    <w:rsid w:val="001315B5"/>
    <w:rsid w:val="00143002"/>
    <w:rsid w:val="00143E1B"/>
    <w:rsid w:val="0014623D"/>
    <w:rsid w:val="0016462C"/>
    <w:rsid w:val="001711FE"/>
    <w:rsid w:val="00184C2E"/>
    <w:rsid w:val="00194588"/>
    <w:rsid w:val="001A6CF1"/>
    <w:rsid w:val="001B3CFE"/>
    <w:rsid w:val="001B4CC4"/>
    <w:rsid w:val="001D3425"/>
    <w:rsid w:val="001E17E6"/>
    <w:rsid w:val="001E34FA"/>
    <w:rsid w:val="001F5119"/>
    <w:rsid w:val="002129D1"/>
    <w:rsid w:val="00225418"/>
    <w:rsid w:val="002325E7"/>
    <w:rsid w:val="00233998"/>
    <w:rsid w:val="00236BC0"/>
    <w:rsid w:val="00254045"/>
    <w:rsid w:val="00294337"/>
    <w:rsid w:val="00297F25"/>
    <w:rsid w:val="002B06DA"/>
    <w:rsid w:val="002D3301"/>
    <w:rsid w:val="002D4C2B"/>
    <w:rsid w:val="002E26BC"/>
    <w:rsid w:val="002F3A09"/>
    <w:rsid w:val="002F3D4E"/>
    <w:rsid w:val="002F6838"/>
    <w:rsid w:val="0030107C"/>
    <w:rsid w:val="003764F7"/>
    <w:rsid w:val="003768A7"/>
    <w:rsid w:val="00376A54"/>
    <w:rsid w:val="00380175"/>
    <w:rsid w:val="00387076"/>
    <w:rsid w:val="00397C4F"/>
    <w:rsid w:val="003C3CAB"/>
    <w:rsid w:val="00406D51"/>
    <w:rsid w:val="0043666E"/>
    <w:rsid w:val="00481E25"/>
    <w:rsid w:val="00485282"/>
    <w:rsid w:val="004A6C54"/>
    <w:rsid w:val="004A75BD"/>
    <w:rsid w:val="005142F7"/>
    <w:rsid w:val="00516B9A"/>
    <w:rsid w:val="00537554"/>
    <w:rsid w:val="00542470"/>
    <w:rsid w:val="005634B8"/>
    <w:rsid w:val="00584C33"/>
    <w:rsid w:val="00590E01"/>
    <w:rsid w:val="00593BDF"/>
    <w:rsid w:val="005C7A22"/>
    <w:rsid w:val="005F1EB4"/>
    <w:rsid w:val="005F783E"/>
    <w:rsid w:val="00605309"/>
    <w:rsid w:val="006377B7"/>
    <w:rsid w:val="00652A53"/>
    <w:rsid w:val="00656DEA"/>
    <w:rsid w:val="00675CC4"/>
    <w:rsid w:val="0068440F"/>
    <w:rsid w:val="006900CD"/>
    <w:rsid w:val="00691510"/>
    <w:rsid w:val="006A25EF"/>
    <w:rsid w:val="006B0832"/>
    <w:rsid w:val="006C0FB0"/>
    <w:rsid w:val="006D59EE"/>
    <w:rsid w:val="006D6CD2"/>
    <w:rsid w:val="007039BE"/>
    <w:rsid w:val="0070424C"/>
    <w:rsid w:val="007103DA"/>
    <w:rsid w:val="00740EBC"/>
    <w:rsid w:val="0078341D"/>
    <w:rsid w:val="007869D1"/>
    <w:rsid w:val="00794CF4"/>
    <w:rsid w:val="007A23C6"/>
    <w:rsid w:val="007A3E39"/>
    <w:rsid w:val="007A7B6D"/>
    <w:rsid w:val="007D463F"/>
    <w:rsid w:val="007E0335"/>
    <w:rsid w:val="007E6CFF"/>
    <w:rsid w:val="00806796"/>
    <w:rsid w:val="0080781D"/>
    <w:rsid w:val="00812659"/>
    <w:rsid w:val="00813B05"/>
    <w:rsid w:val="00822A6B"/>
    <w:rsid w:val="00882AE3"/>
    <w:rsid w:val="008900C1"/>
    <w:rsid w:val="00894F00"/>
    <w:rsid w:val="008B03C0"/>
    <w:rsid w:val="008D48B7"/>
    <w:rsid w:val="0090287C"/>
    <w:rsid w:val="00904B9D"/>
    <w:rsid w:val="00906EBC"/>
    <w:rsid w:val="009537F5"/>
    <w:rsid w:val="0096376C"/>
    <w:rsid w:val="00967890"/>
    <w:rsid w:val="00987AFE"/>
    <w:rsid w:val="00990438"/>
    <w:rsid w:val="009A5320"/>
    <w:rsid w:val="009E6A9E"/>
    <w:rsid w:val="009F12AD"/>
    <w:rsid w:val="009F5DF4"/>
    <w:rsid w:val="009F74C0"/>
    <w:rsid w:val="00A029B2"/>
    <w:rsid w:val="00A131A2"/>
    <w:rsid w:val="00A25147"/>
    <w:rsid w:val="00A30BED"/>
    <w:rsid w:val="00A36744"/>
    <w:rsid w:val="00A775B0"/>
    <w:rsid w:val="00A843EB"/>
    <w:rsid w:val="00A864FE"/>
    <w:rsid w:val="00AA1325"/>
    <w:rsid w:val="00AC3A04"/>
    <w:rsid w:val="00AD123E"/>
    <w:rsid w:val="00AD2420"/>
    <w:rsid w:val="00AD5A89"/>
    <w:rsid w:val="00AE7A35"/>
    <w:rsid w:val="00AE7D68"/>
    <w:rsid w:val="00B12642"/>
    <w:rsid w:val="00B26BE4"/>
    <w:rsid w:val="00B270B0"/>
    <w:rsid w:val="00B52A17"/>
    <w:rsid w:val="00B65BB5"/>
    <w:rsid w:val="00B72B9C"/>
    <w:rsid w:val="00B80162"/>
    <w:rsid w:val="00B853A5"/>
    <w:rsid w:val="00BA1C04"/>
    <w:rsid w:val="00BE0AF1"/>
    <w:rsid w:val="00C13647"/>
    <w:rsid w:val="00C1787E"/>
    <w:rsid w:val="00C36872"/>
    <w:rsid w:val="00C96931"/>
    <w:rsid w:val="00CA5536"/>
    <w:rsid w:val="00CD33B1"/>
    <w:rsid w:val="00CE0F23"/>
    <w:rsid w:val="00CF03F8"/>
    <w:rsid w:val="00D10859"/>
    <w:rsid w:val="00D13021"/>
    <w:rsid w:val="00D31CF0"/>
    <w:rsid w:val="00D36DBC"/>
    <w:rsid w:val="00D43924"/>
    <w:rsid w:val="00D52719"/>
    <w:rsid w:val="00D76DB0"/>
    <w:rsid w:val="00D840C9"/>
    <w:rsid w:val="00D8532B"/>
    <w:rsid w:val="00D87843"/>
    <w:rsid w:val="00DB56BF"/>
    <w:rsid w:val="00DC6779"/>
    <w:rsid w:val="00DD259C"/>
    <w:rsid w:val="00DD5F4D"/>
    <w:rsid w:val="00DE1E78"/>
    <w:rsid w:val="00E00710"/>
    <w:rsid w:val="00E03D69"/>
    <w:rsid w:val="00E06272"/>
    <w:rsid w:val="00E07608"/>
    <w:rsid w:val="00E434F6"/>
    <w:rsid w:val="00E56AF1"/>
    <w:rsid w:val="00E57140"/>
    <w:rsid w:val="00E7098C"/>
    <w:rsid w:val="00E81187"/>
    <w:rsid w:val="00E82E64"/>
    <w:rsid w:val="00EC6386"/>
    <w:rsid w:val="00ED2BD6"/>
    <w:rsid w:val="00EE6790"/>
    <w:rsid w:val="00EF382C"/>
    <w:rsid w:val="00F06C72"/>
    <w:rsid w:val="00F1262E"/>
    <w:rsid w:val="00F15479"/>
    <w:rsid w:val="00F408C9"/>
    <w:rsid w:val="00F4445C"/>
    <w:rsid w:val="00F57B01"/>
    <w:rsid w:val="00F6559D"/>
    <w:rsid w:val="00F66AC5"/>
    <w:rsid w:val="00F72E0D"/>
    <w:rsid w:val="00F73300"/>
    <w:rsid w:val="00F85228"/>
    <w:rsid w:val="00F93939"/>
    <w:rsid w:val="00FC496F"/>
    <w:rsid w:val="00FD5639"/>
    <w:rsid w:val="00FE75DA"/>
    <w:rsid w:val="09480447"/>
    <w:rsid w:val="0D84BDC6"/>
    <w:rsid w:val="0DBC5183"/>
    <w:rsid w:val="2412109A"/>
    <w:rsid w:val="28CC5960"/>
    <w:rsid w:val="2C03FA22"/>
    <w:rsid w:val="329DC215"/>
    <w:rsid w:val="39F75345"/>
    <w:rsid w:val="4C852CF1"/>
    <w:rsid w:val="58557C79"/>
    <w:rsid w:val="65ECA76C"/>
    <w:rsid w:val="738E13D4"/>
    <w:rsid w:val="7538E874"/>
    <w:rsid w:val="79A7A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D7A87"/>
  <w15:chartTrackingRefBased/>
  <w15:docId w15:val="{1096E925-D81E-454A-9816-E6A0627A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0C9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D840C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52719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Forte">
    <w:name w:val="Strong"/>
    <w:basedOn w:val="Fontepargpadro"/>
    <w:uiPriority w:val="22"/>
    <w:qFormat/>
    <w:rsid w:val="00D52719"/>
    <w:rPr>
      <w:b/>
      <w:bCs/>
    </w:rPr>
  </w:style>
  <w:style w:type="paragraph" w:customStyle="1" w:styleId="tabelatextocentralizado11">
    <w:name w:val="tabela_texto_centralizado_11"/>
    <w:basedOn w:val="Normal"/>
    <w:rsid w:val="00D52719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07EDF7-DE9F-4FEB-9EC3-03E79DFE4E5E}"/>
      </w:docPartPr>
      <w:docPartBody>
        <w:p w:rsidR="005A21C0" w:rsidRDefault="005A21C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1C0"/>
    <w:rsid w:val="005A21C0"/>
    <w:rsid w:val="008572F0"/>
    <w:rsid w:val="008679A3"/>
    <w:rsid w:val="009E511F"/>
    <w:rsid w:val="00B71886"/>
    <w:rsid w:val="00CE0F23"/>
    <w:rsid w:val="00D10859"/>
    <w:rsid w:val="00E138E3"/>
    <w:rsid w:val="00F5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17143ED1F08842BE75030A4D20BDCC" ma:contentTypeVersion="5" ma:contentTypeDescription="Create a new document." ma:contentTypeScope="" ma:versionID="2ebdf55088ca88223297972ddd303f11">
  <xsd:schema xmlns:xsd="http://www.w3.org/2001/XMLSchema" xmlns:xs="http://www.w3.org/2001/XMLSchema" xmlns:p="http://schemas.microsoft.com/office/2006/metadata/properties" xmlns:ns2="2775520d-4214-43c4-9fda-119b633612b4" xmlns:ns3="2bccfdee-0399-4546-870e-936d9792f374" targetNamespace="http://schemas.microsoft.com/office/2006/metadata/properties" ma:root="true" ma:fieldsID="5434faa78c3254a4f60e3128bbf9eedb" ns2:_="" ns3:_="">
    <xsd:import namespace="2775520d-4214-43c4-9fda-119b633612b4"/>
    <xsd:import namespace="2bccfdee-0399-4546-870e-936d9792f3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5520d-4214-43c4-9fda-119b63361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cfdee-0399-4546-870e-936d9792f37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6FCC7C-2C2D-49C8-BF43-FD0703E93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0BCC6B-2738-45EE-9EC2-5EC4F9596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6FF84-5833-4A87-B138-0A25FA7CA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75520d-4214-43c4-9fda-119b633612b4"/>
    <ds:schemaRef ds:uri="2bccfdee-0399-4546-870e-936d9792f3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763</Words>
  <Characters>4591</Characters>
  <Application>Microsoft Office Word</Application>
  <DocSecurity>0</DocSecurity>
  <Lines>241</Lines>
  <Paragraphs>178</Paragraphs>
  <ScaleCrop>false</ScaleCrop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de Tarso Bello de Souza</dc:creator>
  <cp:keywords/>
  <dc:description/>
  <cp:lastModifiedBy>Reginaldo Luiz de Santana Junior</cp:lastModifiedBy>
  <cp:revision>2</cp:revision>
  <cp:lastPrinted>2026-02-20T14:04:00Z</cp:lastPrinted>
  <dcterms:created xsi:type="dcterms:W3CDTF">2026-03-26T15:38:00Z</dcterms:created>
  <dcterms:modified xsi:type="dcterms:W3CDTF">2026-03-26T15:38:00Z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0x0101000C17143ED1F08842BE75030A4D20BDCC</vt:lpwstr>
  </property>
</Properties>
</file>